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3DC" w:rsidRDefault="002D33DC"/>
    <w:p w:rsidR="004B7EA8" w:rsidRDefault="004B7EA8" w:rsidP="004B7EA8">
      <w:pPr>
        <w:pStyle w:val="1"/>
        <w:spacing w:before="0" w:beforeAutospacing="0" w:after="300" w:afterAutospacing="0"/>
        <w:rPr>
          <w:sz w:val="28"/>
          <w:szCs w:val="28"/>
        </w:rPr>
      </w:pPr>
      <w:r w:rsidRPr="004B7EA8">
        <w:rPr>
          <w:sz w:val="28"/>
          <w:szCs w:val="28"/>
        </w:rPr>
        <w:t xml:space="preserve">Ответы на вопросы, </w:t>
      </w:r>
      <w:r>
        <w:rPr>
          <w:sz w:val="28"/>
          <w:szCs w:val="28"/>
        </w:rPr>
        <w:t xml:space="preserve">полученных в ходе </w:t>
      </w:r>
      <w:proofErr w:type="gramStart"/>
      <w:r>
        <w:rPr>
          <w:sz w:val="28"/>
          <w:szCs w:val="28"/>
        </w:rPr>
        <w:t>мероприятия  21.10.2020</w:t>
      </w:r>
      <w:proofErr w:type="gramEnd"/>
    </w:p>
    <w:p w:rsidR="004B7EA8" w:rsidRPr="004B7EA8" w:rsidRDefault="004B7EA8" w:rsidP="004B7EA8">
      <w:pPr>
        <w:autoSpaceDE w:val="0"/>
        <w:autoSpaceDN w:val="0"/>
        <w:adjustRightInd w:val="0"/>
        <w:ind w:firstLine="720"/>
        <w:jc w:val="both"/>
        <w:rPr>
          <w:rFonts w:ascii="Times New Roman" w:hAnsi="Times New Roman"/>
          <w:b/>
          <w:sz w:val="28"/>
          <w:szCs w:val="28"/>
        </w:rPr>
      </w:pPr>
      <w:r w:rsidRPr="004B7EA8">
        <w:rPr>
          <w:rFonts w:ascii="Times New Roman" w:hAnsi="Times New Roman"/>
          <w:b/>
          <w:sz w:val="28"/>
          <w:szCs w:val="28"/>
        </w:rPr>
        <w:t>Вопрос: Организация г. Севастополя в рамках Соглашения №7 от 14.07.2020 получила выплату меры поддержки по Постановлению правительства   г. Севастополя №314-ПП от 03.07.2020 по протоколу №9-р от 03.08.2020 (по 12130 на каждого работника за апрель, май 2020г.). Если поддержка потрачена на расходы с НДС, то НДС можно взять к вычету как обычно?</w:t>
      </w:r>
    </w:p>
    <w:p w:rsidR="004B7EA8" w:rsidRDefault="004B7EA8" w:rsidP="004B7EA8">
      <w:pPr>
        <w:autoSpaceDE w:val="0"/>
        <w:autoSpaceDN w:val="0"/>
        <w:adjustRightInd w:val="0"/>
        <w:ind w:firstLine="720"/>
        <w:jc w:val="both"/>
        <w:rPr>
          <w:rFonts w:ascii="Times New Roman" w:hAnsi="Times New Roman"/>
          <w:b/>
          <w:sz w:val="28"/>
          <w:szCs w:val="28"/>
        </w:rPr>
      </w:pPr>
      <w:r>
        <w:rPr>
          <w:rFonts w:ascii="Times New Roman" w:hAnsi="Times New Roman"/>
          <w:b/>
          <w:sz w:val="28"/>
          <w:szCs w:val="28"/>
        </w:rPr>
        <w:t>Ответ:</w:t>
      </w:r>
    </w:p>
    <w:p w:rsidR="004B7EA8" w:rsidRPr="00EC2477" w:rsidRDefault="004B7EA8" w:rsidP="004B7EA8">
      <w:pPr>
        <w:autoSpaceDE w:val="0"/>
        <w:autoSpaceDN w:val="0"/>
        <w:adjustRightInd w:val="0"/>
        <w:ind w:firstLine="540"/>
        <w:jc w:val="both"/>
        <w:rPr>
          <w:rFonts w:ascii="Times New Roman" w:hAnsi="Times New Roman"/>
          <w:sz w:val="28"/>
          <w:szCs w:val="28"/>
        </w:rPr>
      </w:pPr>
      <w:r w:rsidRPr="00EC2477">
        <w:rPr>
          <w:rFonts w:ascii="Times New Roman" w:hAnsi="Times New Roman"/>
          <w:sz w:val="28"/>
          <w:szCs w:val="28"/>
        </w:rPr>
        <w:t>Если покупка произведена за счет субсидии</w:t>
      </w:r>
      <w:r>
        <w:rPr>
          <w:rFonts w:ascii="Times New Roman" w:hAnsi="Times New Roman"/>
          <w:sz w:val="28"/>
          <w:szCs w:val="28"/>
        </w:rPr>
        <w:t>,</w:t>
      </w:r>
      <w:r w:rsidRPr="00EC2477">
        <w:rPr>
          <w:rFonts w:ascii="Times New Roman" w:hAnsi="Times New Roman"/>
          <w:sz w:val="28"/>
          <w:szCs w:val="28"/>
        </w:rPr>
        <w:t xml:space="preserve"> полученной из Федерального бюджета</w:t>
      </w:r>
      <w:r>
        <w:rPr>
          <w:rFonts w:ascii="Times New Roman" w:hAnsi="Times New Roman"/>
          <w:sz w:val="28"/>
          <w:szCs w:val="28"/>
        </w:rPr>
        <w:t>,</w:t>
      </w:r>
      <w:r w:rsidRPr="00EC2477">
        <w:rPr>
          <w:rFonts w:ascii="Times New Roman" w:hAnsi="Times New Roman"/>
          <w:sz w:val="28"/>
          <w:szCs w:val="28"/>
        </w:rPr>
        <w:t xml:space="preserve"> налогоплательщиком,  включенным на 01.03.2020 в Единый реестр субъектов малого и среднего предпринимательства и ведущим деятельность в отраслях российской экономики, в наибольшей степени пострадавших в условиях ухудшения ситуации в результате распространения коронавирусной инфекции, согласно установленному перечню, то налогоплательщик </w:t>
      </w:r>
      <w:hyperlink r:id="rId5" w:history="1">
        <w:r w:rsidRPr="00EC2477">
          <w:rPr>
            <w:rFonts w:ascii="Times New Roman" w:hAnsi="Times New Roman"/>
            <w:sz w:val="28"/>
            <w:szCs w:val="28"/>
          </w:rPr>
          <w:t>вправе принять</w:t>
        </w:r>
      </w:hyperlink>
      <w:r w:rsidRPr="00EC2477">
        <w:rPr>
          <w:rFonts w:ascii="Times New Roman" w:hAnsi="Times New Roman"/>
          <w:sz w:val="28"/>
          <w:szCs w:val="28"/>
        </w:rPr>
        <w:t xml:space="preserve"> НДС к вычету в общем порядке и не восстанавливать его.</w:t>
      </w:r>
    </w:p>
    <w:p w:rsidR="004B7EA8" w:rsidRDefault="004B7EA8" w:rsidP="004B7EA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При</w:t>
      </w:r>
      <w:r w:rsidRPr="00F360B7">
        <w:rPr>
          <w:rFonts w:ascii="Times New Roman" w:hAnsi="Times New Roman"/>
          <w:sz w:val="28"/>
          <w:szCs w:val="28"/>
        </w:rPr>
        <w:t xml:space="preserve"> опла</w:t>
      </w:r>
      <w:r>
        <w:rPr>
          <w:rFonts w:ascii="Times New Roman" w:hAnsi="Times New Roman"/>
          <w:sz w:val="28"/>
          <w:szCs w:val="28"/>
        </w:rPr>
        <w:t>те</w:t>
      </w:r>
      <w:r w:rsidRPr="00F360B7">
        <w:rPr>
          <w:rFonts w:ascii="Times New Roman" w:hAnsi="Times New Roman"/>
          <w:sz w:val="28"/>
          <w:szCs w:val="28"/>
        </w:rPr>
        <w:t xml:space="preserve"> покупк</w:t>
      </w:r>
      <w:r>
        <w:rPr>
          <w:rFonts w:ascii="Times New Roman" w:hAnsi="Times New Roman"/>
          <w:sz w:val="28"/>
          <w:szCs w:val="28"/>
        </w:rPr>
        <w:t>и</w:t>
      </w:r>
      <w:r w:rsidRPr="00F360B7">
        <w:rPr>
          <w:rFonts w:ascii="Times New Roman" w:hAnsi="Times New Roman"/>
          <w:sz w:val="28"/>
          <w:szCs w:val="28"/>
        </w:rPr>
        <w:t xml:space="preserve"> за счет средств (субсидий</w:t>
      </w:r>
      <w:r>
        <w:rPr>
          <w:rFonts w:ascii="Times New Roman" w:hAnsi="Times New Roman"/>
          <w:sz w:val="28"/>
          <w:szCs w:val="28"/>
        </w:rPr>
        <w:t xml:space="preserve">), полученных из </w:t>
      </w:r>
      <w:r w:rsidRPr="00B00DC0">
        <w:rPr>
          <w:rFonts w:ascii="Times New Roman" w:hAnsi="Times New Roman"/>
          <w:sz w:val="28"/>
          <w:szCs w:val="28"/>
        </w:rPr>
        <w:t>бюджетов субъектов Российской Федерации</w:t>
      </w:r>
      <w:r>
        <w:rPr>
          <w:rFonts w:ascii="Times New Roman" w:hAnsi="Times New Roman"/>
          <w:sz w:val="28"/>
          <w:szCs w:val="28"/>
        </w:rPr>
        <w:t>, применяются положения</w:t>
      </w:r>
      <w:r w:rsidRPr="00B00DC0">
        <w:rPr>
          <w:rFonts w:ascii="Times New Roman" w:hAnsi="Times New Roman"/>
          <w:sz w:val="28"/>
          <w:szCs w:val="28"/>
        </w:rPr>
        <w:t xml:space="preserve"> </w:t>
      </w:r>
      <w:hyperlink r:id="rId6" w:history="1">
        <w:r w:rsidRPr="00B00DC0">
          <w:rPr>
            <w:rFonts w:ascii="Times New Roman" w:hAnsi="Times New Roman"/>
            <w:sz w:val="28"/>
            <w:szCs w:val="28"/>
          </w:rPr>
          <w:t>пункта 2.1</w:t>
        </w:r>
      </w:hyperlink>
      <w:r w:rsidRPr="00B00DC0">
        <w:rPr>
          <w:rFonts w:ascii="Times New Roman" w:hAnsi="Times New Roman"/>
          <w:sz w:val="28"/>
          <w:szCs w:val="28"/>
        </w:rPr>
        <w:t xml:space="preserve"> и </w:t>
      </w:r>
      <w:hyperlink r:id="rId7" w:history="1">
        <w:r w:rsidRPr="00B00DC0">
          <w:rPr>
            <w:rFonts w:ascii="Times New Roman" w:hAnsi="Times New Roman"/>
            <w:sz w:val="28"/>
            <w:szCs w:val="28"/>
          </w:rPr>
          <w:t>подпункта 6 пункта 3 статьи 170</w:t>
        </w:r>
      </w:hyperlink>
      <w:r w:rsidRPr="00B00DC0">
        <w:rPr>
          <w:rFonts w:ascii="Times New Roman" w:hAnsi="Times New Roman"/>
          <w:sz w:val="28"/>
          <w:szCs w:val="28"/>
        </w:rPr>
        <w:t xml:space="preserve"> НК РФ</w:t>
      </w:r>
      <w:r>
        <w:rPr>
          <w:rFonts w:ascii="Times New Roman" w:hAnsi="Times New Roman"/>
          <w:sz w:val="28"/>
          <w:szCs w:val="28"/>
        </w:rPr>
        <w:t>, при условии включения НДС в сумму субсидии</w:t>
      </w:r>
      <w:r w:rsidRPr="001D6237">
        <w:rPr>
          <w:rFonts w:ascii="Times New Roman" w:hAnsi="Times New Roman"/>
          <w:sz w:val="28"/>
          <w:szCs w:val="28"/>
        </w:rPr>
        <w:t>.</w:t>
      </w:r>
    </w:p>
    <w:p w:rsidR="004B7EA8" w:rsidRPr="001424B3" w:rsidRDefault="004B7EA8" w:rsidP="004B7EA8">
      <w:pPr>
        <w:autoSpaceDE w:val="0"/>
        <w:autoSpaceDN w:val="0"/>
        <w:adjustRightInd w:val="0"/>
        <w:ind w:firstLine="720"/>
        <w:jc w:val="both"/>
        <w:rPr>
          <w:rFonts w:ascii="Times New Roman" w:hAnsi="Times New Roman"/>
          <w:b/>
          <w:sz w:val="28"/>
          <w:szCs w:val="28"/>
        </w:rPr>
      </w:pPr>
      <w:r>
        <w:rPr>
          <w:rFonts w:ascii="Times New Roman" w:hAnsi="Times New Roman"/>
          <w:b/>
          <w:sz w:val="28"/>
          <w:szCs w:val="28"/>
        </w:rPr>
        <w:t>Обоснование:</w:t>
      </w:r>
    </w:p>
    <w:p w:rsidR="004B7EA8" w:rsidRPr="00F360B7" w:rsidRDefault="004B7EA8" w:rsidP="004B7EA8">
      <w:pPr>
        <w:autoSpaceDE w:val="0"/>
        <w:autoSpaceDN w:val="0"/>
        <w:adjustRightInd w:val="0"/>
        <w:ind w:firstLine="540"/>
        <w:jc w:val="both"/>
        <w:rPr>
          <w:rFonts w:ascii="Times New Roman" w:hAnsi="Times New Roman"/>
          <w:sz w:val="28"/>
          <w:szCs w:val="28"/>
        </w:rPr>
      </w:pPr>
      <w:r w:rsidRPr="00F360B7">
        <w:rPr>
          <w:rFonts w:ascii="Times New Roman" w:hAnsi="Times New Roman"/>
          <w:sz w:val="28"/>
          <w:szCs w:val="28"/>
        </w:rPr>
        <w:t>Согласно п.1 ст.</w:t>
      </w:r>
      <w:r>
        <w:rPr>
          <w:rFonts w:ascii="Times New Roman" w:hAnsi="Times New Roman"/>
          <w:sz w:val="28"/>
          <w:szCs w:val="28"/>
        </w:rPr>
        <w:t xml:space="preserve"> </w:t>
      </w:r>
      <w:r w:rsidRPr="00F360B7">
        <w:rPr>
          <w:rFonts w:ascii="Times New Roman" w:hAnsi="Times New Roman"/>
          <w:sz w:val="28"/>
          <w:szCs w:val="28"/>
        </w:rPr>
        <w:t xml:space="preserve">2 Федерального закона от 22.04.2020 </w:t>
      </w:r>
      <w:hyperlink r:id="rId8" w:history="1">
        <w:r>
          <w:rPr>
            <w:rFonts w:ascii="Times New Roman" w:hAnsi="Times New Roman"/>
            <w:sz w:val="28"/>
            <w:szCs w:val="28"/>
          </w:rPr>
          <w:t>№121</w:t>
        </w:r>
      </w:hyperlink>
      <w:r w:rsidRPr="00F360B7">
        <w:rPr>
          <w:rFonts w:ascii="Times New Roman" w:hAnsi="Times New Roman"/>
          <w:sz w:val="28"/>
          <w:szCs w:val="28"/>
        </w:rPr>
        <w:t xml:space="preserve"> положения </w:t>
      </w:r>
      <w:hyperlink r:id="rId9" w:history="1">
        <w:r w:rsidRPr="00F360B7">
          <w:rPr>
            <w:rFonts w:ascii="Times New Roman" w:hAnsi="Times New Roman"/>
            <w:sz w:val="28"/>
            <w:szCs w:val="28"/>
          </w:rPr>
          <w:t>пункта 2.1</w:t>
        </w:r>
      </w:hyperlink>
      <w:r w:rsidRPr="00F360B7">
        <w:rPr>
          <w:rFonts w:ascii="Times New Roman" w:hAnsi="Times New Roman"/>
          <w:sz w:val="28"/>
          <w:szCs w:val="28"/>
        </w:rPr>
        <w:t xml:space="preserve"> и </w:t>
      </w:r>
      <w:hyperlink r:id="rId10" w:history="1">
        <w:r w:rsidRPr="00F360B7">
          <w:rPr>
            <w:rFonts w:ascii="Times New Roman" w:hAnsi="Times New Roman"/>
            <w:sz w:val="28"/>
            <w:szCs w:val="28"/>
          </w:rPr>
          <w:t>подпункта 6 пункта 3 статьи 170</w:t>
        </w:r>
      </w:hyperlink>
      <w:r w:rsidRPr="00F360B7">
        <w:rPr>
          <w:rFonts w:ascii="Times New Roman" w:hAnsi="Times New Roman"/>
          <w:sz w:val="28"/>
          <w:szCs w:val="28"/>
        </w:rPr>
        <w:t xml:space="preserve"> НК РФ не применяются в отношении субсидий, указанных в </w:t>
      </w:r>
      <w:hyperlink r:id="rId11" w:history="1">
        <w:r w:rsidRPr="00F360B7">
          <w:rPr>
            <w:rFonts w:ascii="Times New Roman" w:hAnsi="Times New Roman"/>
            <w:sz w:val="28"/>
            <w:szCs w:val="28"/>
          </w:rPr>
          <w:t>подпункте 60 пункта 1 статьи 251</w:t>
        </w:r>
      </w:hyperlink>
      <w:r w:rsidRPr="00F360B7">
        <w:rPr>
          <w:rFonts w:ascii="Times New Roman" w:hAnsi="Times New Roman"/>
          <w:sz w:val="28"/>
          <w:szCs w:val="28"/>
        </w:rPr>
        <w:t xml:space="preserve"> НК РФ</w:t>
      </w:r>
      <w:r>
        <w:rPr>
          <w:rFonts w:ascii="Times New Roman" w:hAnsi="Times New Roman"/>
          <w:sz w:val="28"/>
          <w:szCs w:val="28"/>
        </w:rPr>
        <w:t xml:space="preserve">, а именно: </w:t>
      </w:r>
      <w:r w:rsidRPr="00F360B7">
        <w:rPr>
          <w:rFonts w:ascii="Times New Roman" w:hAnsi="Times New Roman"/>
          <w:sz w:val="28"/>
          <w:szCs w:val="28"/>
        </w:rPr>
        <w:t xml:space="preserve">субсидий, полученных из </w:t>
      </w:r>
      <w:r w:rsidRPr="00F360B7">
        <w:rPr>
          <w:rFonts w:ascii="Times New Roman" w:hAnsi="Times New Roman"/>
          <w:b/>
          <w:sz w:val="28"/>
          <w:szCs w:val="28"/>
          <w:u w:val="single"/>
        </w:rPr>
        <w:t>федерального бюджета</w:t>
      </w:r>
      <w:r w:rsidRPr="00F360B7">
        <w:rPr>
          <w:rFonts w:ascii="Times New Roman" w:hAnsi="Times New Roman"/>
          <w:sz w:val="28"/>
          <w:szCs w:val="28"/>
        </w:rPr>
        <w:t xml:space="preserve"> в связи с неблагоприятной ситуацией, связанной с распространением новой коронавирусной инфекции, налогоплательщиками, включенными по состоянию на 1 марта 2020 года в соответствии с Федеральным </w:t>
      </w:r>
      <w:hyperlink r:id="rId12" w:history="1">
        <w:r w:rsidRPr="00F360B7">
          <w:rPr>
            <w:rFonts w:ascii="Times New Roman" w:hAnsi="Times New Roman"/>
            <w:sz w:val="28"/>
            <w:szCs w:val="28"/>
          </w:rPr>
          <w:t>законом</w:t>
        </w:r>
      </w:hyperlink>
      <w:r w:rsidRPr="00F360B7">
        <w:rPr>
          <w:rFonts w:ascii="Times New Roman" w:hAnsi="Times New Roman"/>
          <w:sz w:val="28"/>
          <w:szCs w:val="28"/>
        </w:rPr>
        <w:t xml:space="preserve"> от 24 июля 2007 года </w:t>
      </w:r>
      <w:r>
        <w:rPr>
          <w:rFonts w:ascii="Times New Roman" w:hAnsi="Times New Roman"/>
          <w:sz w:val="28"/>
          <w:szCs w:val="28"/>
        </w:rPr>
        <w:t>№</w:t>
      </w:r>
      <w:r w:rsidRPr="00F360B7">
        <w:rPr>
          <w:rFonts w:ascii="Times New Roman" w:hAnsi="Times New Roman"/>
          <w:sz w:val="28"/>
          <w:szCs w:val="28"/>
        </w:rPr>
        <w:t xml:space="preserve"> 209-ФЗ </w:t>
      </w:r>
      <w:r>
        <w:rPr>
          <w:rFonts w:ascii="Times New Roman" w:hAnsi="Times New Roman"/>
          <w:sz w:val="28"/>
          <w:szCs w:val="28"/>
        </w:rPr>
        <w:t>«</w:t>
      </w:r>
      <w:r w:rsidRPr="00F360B7">
        <w:rPr>
          <w:rFonts w:ascii="Times New Roman" w:hAnsi="Times New Roman"/>
          <w:sz w:val="28"/>
          <w:szCs w:val="28"/>
        </w:rPr>
        <w:t>О развитии малого и среднего предпринимательства в Российской Федерации</w:t>
      </w:r>
      <w:r>
        <w:rPr>
          <w:rFonts w:ascii="Times New Roman" w:hAnsi="Times New Roman"/>
          <w:sz w:val="28"/>
          <w:szCs w:val="28"/>
        </w:rPr>
        <w:t>»</w:t>
      </w:r>
      <w:r w:rsidRPr="00F360B7">
        <w:rPr>
          <w:rFonts w:ascii="Times New Roman" w:hAnsi="Times New Roman"/>
          <w:sz w:val="28"/>
          <w:szCs w:val="28"/>
        </w:rPr>
        <w:t xml:space="preserve"> в единый реестр субъектов малого и среднего предпринимательства и ведущими деятельность в отраслях российской экономики, в наибольшей степени пострадавших в условиях ухудшения ситуации в результате распространения указанной инфекции, </w:t>
      </w:r>
      <w:hyperlink r:id="rId13" w:history="1">
        <w:r w:rsidRPr="00F360B7">
          <w:rPr>
            <w:rFonts w:ascii="Times New Roman" w:hAnsi="Times New Roman"/>
            <w:sz w:val="28"/>
            <w:szCs w:val="28"/>
          </w:rPr>
          <w:t>перечень</w:t>
        </w:r>
      </w:hyperlink>
      <w:r w:rsidRPr="00F360B7">
        <w:rPr>
          <w:rFonts w:ascii="Times New Roman" w:hAnsi="Times New Roman"/>
          <w:sz w:val="28"/>
          <w:szCs w:val="28"/>
        </w:rPr>
        <w:t xml:space="preserve"> которых утверждается Правительством Российской Федерации.</w:t>
      </w:r>
    </w:p>
    <w:p w:rsidR="004B7EA8" w:rsidRPr="00F360B7" w:rsidRDefault="004B7EA8" w:rsidP="004B7EA8">
      <w:pPr>
        <w:autoSpaceDE w:val="0"/>
        <w:autoSpaceDN w:val="0"/>
        <w:adjustRightInd w:val="0"/>
        <w:ind w:firstLine="540"/>
        <w:jc w:val="both"/>
        <w:rPr>
          <w:rFonts w:ascii="Times New Roman" w:hAnsi="Times New Roman"/>
          <w:sz w:val="28"/>
          <w:szCs w:val="28"/>
        </w:rPr>
      </w:pPr>
      <w:r w:rsidRPr="00F360B7">
        <w:rPr>
          <w:rFonts w:ascii="Times New Roman" w:hAnsi="Times New Roman"/>
          <w:sz w:val="28"/>
          <w:szCs w:val="28"/>
        </w:rPr>
        <w:t xml:space="preserve">Таким образом, если покупка оплачена за счет таких средств (субсидий, полученных из федерального бюджета), налогоплательщик </w:t>
      </w:r>
      <w:hyperlink r:id="rId14" w:history="1">
        <w:r w:rsidRPr="00F360B7">
          <w:rPr>
            <w:rFonts w:ascii="Times New Roman" w:hAnsi="Times New Roman"/>
            <w:sz w:val="28"/>
            <w:szCs w:val="28"/>
          </w:rPr>
          <w:t>вправе принять</w:t>
        </w:r>
      </w:hyperlink>
      <w:r w:rsidRPr="00F360B7">
        <w:rPr>
          <w:rFonts w:ascii="Times New Roman" w:hAnsi="Times New Roman"/>
          <w:sz w:val="28"/>
          <w:szCs w:val="28"/>
        </w:rPr>
        <w:t xml:space="preserve"> НДС к вычету </w:t>
      </w:r>
      <w:r>
        <w:rPr>
          <w:rFonts w:ascii="Times New Roman" w:hAnsi="Times New Roman"/>
          <w:sz w:val="28"/>
          <w:szCs w:val="28"/>
        </w:rPr>
        <w:t xml:space="preserve">в общем порядке </w:t>
      </w:r>
      <w:r w:rsidRPr="00F360B7">
        <w:rPr>
          <w:rFonts w:ascii="Times New Roman" w:hAnsi="Times New Roman"/>
          <w:sz w:val="28"/>
          <w:szCs w:val="28"/>
        </w:rPr>
        <w:t>и не восстанавливать.</w:t>
      </w:r>
    </w:p>
    <w:p w:rsidR="004B7EA8" w:rsidRDefault="004B7EA8" w:rsidP="004B7EA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При</w:t>
      </w:r>
      <w:r w:rsidRPr="00F360B7">
        <w:rPr>
          <w:rFonts w:ascii="Times New Roman" w:hAnsi="Times New Roman"/>
          <w:sz w:val="28"/>
          <w:szCs w:val="28"/>
        </w:rPr>
        <w:t xml:space="preserve"> получении субсидий из бюджетов бюджетной системы Российской Федерации</w:t>
      </w:r>
      <w:r>
        <w:rPr>
          <w:rFonts w:ascii="Times New Roman" w:hAnsi="Times New Roman"/>
          <w:sz w:val="28"/>
          <w:szCs w:val="28"/>
        </w:rPr>
        <w:t xml:space="preserve"> на</w:t>
      </w:r>
      <w:r w:rsidRPr="00F360B7">
        <w:rPr>
          <w:rFonts w:ascii="Times New Roman" w:hAnsi="Times New Roman"/>
          <w:sz w:val="28"/>
          <w:szCs w:val="28"/>
        </w:rPr>
        <w:t xml:space="preserve"> </w:t>
      </w:r>
      <w:r>
        <w:rPr>
          <w:rFonts w:ascii="Times New Roman" w:hAnsi="Times New Roman"/>
          <w:sz w:val="28"/>
          <w:szCs w:val="28"/>
        </w:rPr>
        <w:t>обеспечение затрат,</w:t>
      </w:r>
      <w:r w:rsidRPr="00F360B7">
        <w:rPr>
          <w:rFonts w:ascii="Times New Roman" w:hAnsi="Times New Roman"/>
          <w:sz w:val="28"/>
          <w:szCs w:val="28"/>
        </w:rPr>
        <w:t xml:space="preserve"> суммы налога на добавленную стоимость, предъявленные налогоплательщику либо фактически уплаченные им при ввозе товаров на территорию Российской Федерации и иные территории, находящиеся под ее юрисдикцией, вычету не подлежат</w:t>
      </w:r>
      <w:r>
        <w:rPr>
          <w:rFonts w:ascii="Times New Roman" w:hAnsi="Times New Roman"/>
          <w:sz w:val="28"/>
          <w:szCs w:val="28"/>
        </w:rPr>
        <w:t xml:space="preserve"> (</w:t>
      </w:r>
      <w:hyperlink r:id="rId15" w:history="1">
        <w:r>
          <w:rPr>
            <w:rFonts w:ascii="Times New Roman" w:hAnsi="Times New Roman"/>
            <w:sz w:val="28"/>
            <w:szCs w:val="28"/>
          </w:rPr>
          <w:t>пункт</w:t>
        </w:r>
        <w:r w:rsidRPr="00F360B7">
          <w:rPr>
            <w:rFonts w:ascii="Times New Roman" w:hAnsi="Times New Roman"/>
            <w:sz w:val="28"/>
            <w:szCs w:val="28"/>
          </w:rPr>
          <w:t xml:space="preserve"> 2.1 статьи 170</w:t>
        </w:r>
      </w:hyperlink>
      <w:r w:rsidRPr="00F360B7">
        <w:rPr>
          <w:rFonts w:ascii="Times New Roman" w:hAnsi="Times New Roman"/>
          <w:sz w:val="28"/>
          <w:szCs w:val="28"/>
        </w:rPr>
        <w:t xml:space="preserve"> НК РФ</w:t>
      </w:r>
      <w:r>
        <w:rPr>
          <w:rFonts w:ascii="Times New Roman" w:hAnsi="Times New Roman"/>
          <w:sz w:val="28"/>
          <w:szCs w:val="28"/>
        </w:rPr>
        <w:t>)</w:t>
      </w:r>
    </w:p>
    <w:p w:rsidR="004B7EA8" w:rsidRPr="00F360B7" w:rsidRDefault="004B7EA8" w:rsidP="004B7EA8">
      <w:pPr>
        <w:autoSpaceDE w:val="0"/>
        <w:autoSpaceDN w:val="0"/>
        <w:adjustRightInd w:val="0"/>
        <w:ind w:firstLine="540"/>
        <w:jc w:val="both"/>
        <w:rPr>
          <w:rFonts w:ascii="Times New Roman" w:hAnsi="Times New Roman"/>
          <w:sz w:val="28"/>
          <w:szCs w:val="28"/>
        </w:rPr>
      </w:pPr>
      <w:r w:rsidRPr="00F360B7">
        <w:rPr>
          <w:rFonts w:ascii="Times New Roman" w:hAnsi="Times New Roman"/>
          <w:sz w:val="28"/>
          <w:szCs w:val="28"/>
        </w:rPr>
        <w:lastRenderedPageBreak/>
        <w:t xml:space="preserve">При получении субсидий из бюджетов бюджетной системы Российской Федерации на возмещение уже понесенных налогоплательщиком затрат, связанных с оплатой приобретенных товаров (работ, услуг), суммы налога на добавленную стоимость, ранее принятые к вычету по таким товарам (работам, услугам), следует восстановить на основании </w:t>
      </w:r>
      <w:hyperlink r:id="rId16" w:history="1">
        <w:r w:rsidRPr="00F360B7">
          <w:rPr>
            <w:rFonts w:ascii="Times New Roman" w:hAnsi="Times New Roman"/>
            <w:sz w:val="28"/>
            <w:szCs w:val="28"/>
          </w:rPr>
          <w:t>подпункта 6 пункта 3 статьи 170</w:t>
        </w:r>
      </w:hyperlink>
      <w:r w:rsidRPr="00F360B7">
        <w:rPr>
          <w:rFonts w:ascii="Times New Roman" w:hAnsi="Times New Roman"/>
          <w:sz w:val="28"/>
          <w:szCs w:val="28"/>
        </w:rPr>
        <w:t xml:space="preserve"> НК РФ.</w:t>
      </w:r>
    </w:p>
    <w:p w:rsidR="004B7EA8" w:rsidRDefault="004B7EA8" w:rsidP="004B7EA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При </w:t>
      </w:r>
      <w:r w:rsidRPr="001D6237">
        <w:rPr>
          <w:rFonts w:ascii="Times New Roman" w:hAnsi="Times New Roman"/>
          <w:sz w:val="28"/>
          <w:szCs w:val="28"/>
        </w:rPr>
        <w:t xml:space="preserve">этом, с 01.01.2019 года Федеральным </w:t>
      </w:r>
      <w:hyperlink r:id="rId17" w:history="1">
        <w:r w:rsidRPr="001D6237">
          <w:rPr>
            <w:rFonts w:ascii="Times New Roman" w:hAnsi="Times New Roman"/>
            <w:sz w:val="28"/>
            <w:szCs w:val="28"/>
          </w:rPr>
          <w:t>законом</w:t>
        </w:r>
      </w:hyperlink>
      <w:r w:rsidRPr="001D6237">
        <w:rPr>
          <w:rFonts w:ascii="Times New Roman" w:hAnsi="Times New Roman"/>
          <w:sz w:val="28"/>
          <w:szCs w:val="28"/>
        </w:rPr>
        <w:t xml:space="preserve"> от 27.11.2018 № 424-ФЗ в </w:t>
      </w:r>
      <w:hyperlink r:id="rId18" w:history="1">
        <w:r w:rsidRPr="001D6237">
          <w:rPr>
            <w:rFonts w:ascii="Times New Roman" w:hAnsi="Times New Roman"/>
            <w:sz w:val="28"/>
            <w:szCs w:val="28"/>
          </w:rPr>
          <w:t>пункт 2.1</w:t>
        </w:r>
      </w:hyperlink>
      <w:r w:rsidRPr="001D6237">
        <w:rPr>
          <w:rFonts w:ascii="Times New Roman" w:hAnsi="Times New Roman"/>
          <w:sz w:val="28"/>
          <w:szCs w:val="28"/>
        </w:rPr>
        <w:t xml:space="preserve"> и </w:t>
      </w:r>
      <w:hyperlink r:id="rId19" w:history="1">
        <w:r w:rsidRPr="001D6237">
          <w:rPr>
            <w:rFonts w:ascii="Times New Roman" w:hAnsi="Times New Roman"/>
            <w:sz w:val="28"/>
            <w:szCs w:val="28"/>
          </w:rPr>
          <w:t>подпункт 6 пункта 3 статьи 170</w:t>
        </w:r>
      </w:hyperlink>
      <w:r w:rsidRPr="001D6237">
        <w:rPr>
          <w:rFonts w:ascii="Times New Roman" w:hAnsi="Times New Roman"/>
          <w:sz w:val="28"/>
          <w:szCs w:val="28"/>
        </w:rPr>
        <w:t xml:space="preserve"> внесены изменения, согласно которым налогоплательщики </w:t>
      </w:r>
      <w:r>
        <w:rPr>
          <w:rFonts w:ascii="Times New Roman" w:hAnsi="Times New Roman"/>
          <w:sz w:val="28"/>
          <w:szCs w:val="28"/>
        </w:rPr>
        <w:t>НДС</w:t>
      </w:r>
      <w:r w:rsidRPr="001D6237">
        <w:rPr>
          <w:rFonts w:ascii="Times New Roman" w:hAnsi="Times New Roman"/>
          <w:sz w:val="28"/>
          <w:szCs w:val="28"/>
        </w:rPr>
        <w:t xml:space="preserve"> имеют право принимать к вычету (не восстанавливать) суммы налога на добавленную стоимость по товарам (работам, услугам), приобретенным за счет полученных с 01.01.20</w:t>
      </w:r>
      <w:r>
        <w:rPr>
          <w:rFonts w:ascii="Times New Roman" w:hAnsi="Times New Roman"/>
          <w:sz w:val="28"/>
          <w:szCs w:val="28"/>
        </w:rPr>
        <w:t>19 субсидий</w:t>
      </w:r>
      <w:r w:rsidRPr="001D6237">
        <w:rPr>
          <w:rFonts w:ascii="Times New Roman" w:hAnsi="Times New Roman"/>
          <w:sz w:val="28"/>
          <w:szCs w:val="28"/>
        </w:rPr>
        <w:t xml:space="preserve">, если документами о предоставлении указанных бюджетных средств предусмотрено финансирование затрат без включения в состав таких затрат предъявленных сумм </w:t>
      </w:r>
      <w:r>
        <w:rPr>
          <w:rFonts w:ascii="Times New Roman" w:hAnsi="Times New Roman"/>
          <w:sz w:val="28"/>
          <w:szCs w:val="28"/>
        </w:rPr>
        <w:t>НДС</w:t>
      </w:r>
      <w:r w:rsidRPr="001D6237">
        <w:rPr>
          <w:rFonts w:ascii="Times New Roman" w:hAnsi="Times New Roman"/>
          <w:sz w:val="28"/>
          <w:szCs w:val="28"/>
        </w:rPr>
        <w:t>.</w:t>
      </w:r>
    </w:p>
    <w:p w:rsidR="004B7EA8" w:rsidRDefault="004B7EA8" w:rsidP="004B7EA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Согласно Постановлению </w:t>
      </w:r>
      <w:r w:rsidRPr="00CD441A">
        <w:rPr>
          <w:rFonts w:ascii="Times New Roman" w:hAnsi="Times New Roman"/>
          <w:sz w:val="28"/>
          <w:szCs w:val="28"/>
        </w:rPr>
        <w:t xml:space="preserve">Правительства Севастополя от 03.07.2020 </w:t>
      </w:r>
      <w:r>
        <w:rPr>
          <w:rFonts w:ascii="Times New Roman" w:hAnsi="Times New Roman"/>
          <w:sz w:val="28"/>
          <w:szCs w:val="28"/>
        </w:rPr>
        <w:t>№</w:t>
      </w:r>
      <w:r w:rsidRPr="00CD441A">
        <w:rPr>
          <w:rFonts w:ascii="Times New Roman" w:hAnsi="Times New Roman"/>
          <w:sz w:val="28"/>
          <w:szCs w:val="28"/>
        </w:rPr>
        <w:t xml:space="preserve"> 314-ПП </w:t>
      </w:r>
      <w:r>
        <w:rPr>
          <w:rFonts w:ascii="Times New Roman" w:hAnsi="Times New Roman"/>
          <w:sz w:val="28"/>
          <w:szCs w:val="28"/>
        </w:rPr>
        <w:t>«</w:t>
      </w:r>
      <w:r w:rsidRPr="00CD441A">
        <w:rPr>
          <w:rFonts w:ascii="Times New Roman" w:hAnsi="Times New Roman"/>
          <w:sz w:val="28"/>
          <w:szCs w:val="28"/>
        </w:rPr>
        <w:t>О некоторых вопросах предоставления мер поддержки в 2020 году за счет средств бюджета города Севастополя юридическим лицам и индивидуальным предпринимателям для частичной компенсации затрат, связанных с осуществлением ими деятельности в условиях ухудшения ситуации в результате распространения новой коронавирусной инф</w:t>
      </w:r>
      <w:r>
        <w:rPr>
          <w:rFonts w:ascii="Times New Roman" w:hAnsi="Times New Roman"/>
          <w:sz w:val="28"/>
          <w:szCs w:val="28"/>
        </w:rPr>
        <w:t>екции» (далее – Постановление № 314-ПП) утверждены Правила предоставления некоммерческой организацией «Севастопольский фонд поддержки субъектов предпринимательства» (далее - Фонд) меры поддержки юридическим лицам и индивидуальным предпринимателям в целях частичной компенсации затрат, связанных с осуществлением ими деятельности в условиях ухудшения ситуации в результате распространения новой коронавирусной инфекции (далее – Правила).</w:t>
      </w:r>
    </w:p>
    <w:p w:rsidR="004B7EA8" w:rsidRDefault="004B7EA8" w:rsidP="004B7EA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В соответствии с п.1.1 разд.1 Правил мера поддержки предоставляется субъектам малого и среднего предпринимательства, зарегистрированным на территории города Севастополя, включенным в соответствии с Федеральным </w:t>
      </w:r>
      <w:hyperlink r:id="rId20" w:history="1">
        <w:r w:rsidRPr="00F228BB">
          <w:rPr>
            <w:rFonts w:ascii="Times New Roman" w:hAnsi="Times New Roman"/>
            <w:color w:val="000000"/>
            <w:sz w:val="28"/>
            <w:szCs w:val="28"/>
          </w:rPr>
          <w:t>законом</w:t>
        </w:r>
      </w:hyperlink>
      <w:r>
        <w:rPr>
          <w:rFonts w:ascii="Times New Roman" w:hAnsi="Times New Roman"/>
          <w:sz w:val="28"/>
          <w:szCs w:val="28"/>
        </w:rPr>
        <w:t xml:space="preserve"> от 24.07.2007 № 209-ФЗ «О развитии малого и среднего предпринимательства в Российской Федерации» в единый реестр субъектов малого и среднего предпринимательства по состоянию на 01.03.2020.</w:t>
      </w:r>
    </w:p>
    <w:p w:rsidR="004B7EA8" w:rsidRDefault="004B7EA8" w:rsidP="004B7EA8">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Источником финансового обеспечения предоставляемой меры поддержки является субсидия, предоставленная Департаментом экономического развития города Севастополя (далее - Департамент) Фонду в целях предоставления меры поддержки получателям мер поддержки.</w:t>
      </w:r>
    </w:p>
    <w:p w:rsidR="004B7EA8" w:rsidRDefault="00505A6D" w:rsidP="004B7EA8">
      <w:pPr>
        <w:autoSpaceDE w:val="0"/>
        <w:autoSpaceDN w:val="0"/>
        <w:adjustRightInd w:val="0"/>
        <w:ind w:firstLine="540"/>
        <w:jc w:val="both"/>
        <w:rPr>
          <w:rFonts w:ascii="Times New Roman" w:hAnsi="Times New Roman"/>
          <w:sz w:val="28"/>
          <w:szCs w:val="28"/>
        </w:rPr>
      </w:pPr>
      <w:hyperlink r:id="rId21" w:history="1">
        <w:r w:rsidR="004B7EA8" w:rsidRPr="00E243F7">
          <w:rPr>
            <w:rFonts w:ascii="Times New Roman" w:hAnsi="Times New Roman"/>
            <w:sz w:val="28"/>
            <w:szCs w:val="28"/>
          </w:rPr>
          <w:t>Пунктами 1</w:t>
        </w:r>
      </w:hyperlink>
      <w:r w:rsidR="004B7EA8" w:rsidRPr="00E243F7">
        <w:rPr>
          <w:rFonts w:ascii="Times New Roman" w:hAnsi="Times New Roman"/>
          <w:sz w:val="28"/>
          <w:szCs w:val="28"/>
        </w:rPr>
        <w:t xml:space="preserve"> и </w:t>
      </w:r>
      <w:hyperlink r:id="rId22" w:history="1">
        <w:r w:rsidR="004B7EA8" w:rsidRPr="00E243F7">
          <w:rPr>
            <w:rFonts w:ascii="Times New Roman" w:hAnsi="Times New Roman"/>
            <w:sz w:val="28"/>
            <w:szCs w:val="28"/>
          </w:rPr>
          <w:t xml:space="preserve">4 </w:t>
        </w:r>
        <w:r w:rsidR="004B7EA8">
          <w:rPr>
            <w:rFonts w:ascii="Times New Roman" w:hAnsi="Times New Roman"/>
            <w:sz w:val="28"/>
            <w:szCs w:val="28"/>
          </w:rPr>
          <w:t>ст.</w:t>
        </w:r>
        <w:r w:rsidR="004B7EA8" w:rsidRPr="00E243F7">
          <w:rPr>
            <w:rFonts w:ascii="Times New Roman" w:hAnsi="Times New Roman"/>
            <w:sz w:val="28"/>
            <w:szCs w:val="28"/>
          </w:rPr>
          <w:t xml:space="preserve"> 41</w:t>
        </w:r>
      </w:hyperlink>
      <w:r w:rsidR="004B7EA8" w:rsidRPr="00E243F7">
        <w:rPr>
          <w:rFonts w:ascii="Times New Roman" w:hAnsi="Times New Roman"/>
          <w:sz w:val="28"/>
          <w:szCs w:val="28"/>
        </w:rPr>
        <w:t xml:space="preserve"> Б</w:t>
      </w:r>
      <w:r w:rsidR="004B7EA8">
        <w:rPr>
          <w:rFonts w:ascii="Times New Roman" w:hAnsi="Times New Roman"/>
          <w:sz w:val="28"/>
          <w:szCs w:val="28"/>
        </w:rPr>
        <w:t>юджетного кодекса РФ</w:t>
      </w:r>
      <w:r w:rsidR="004B7EA8" w:rsidRPr="00E243F7">
        <w:rPr>
          <w:rFonts w:ascii="Times New Roman" w:hAnsi="Times New Roman"/>
          <w:sz w:val="28"/>
          <w:szCs w:val="28"/>
        </w:rPr>
        <w:t xml:space="preserve"> предусмотрено формирование бюджета субъекта Российской Федерации из различных источников - налоговых и неналоговых поступлений, безвозмездных поступлений. Полученные из федерального бюджета субсидии являются одним из видов доходов бюджета субъекта Российской Федерации.</w:t>
      </w:r>
    </w:p>
    <w:p w:rsidR="004B7EA8" w:rsidRPr="00E243F7" w:rsidRDefault="004B7EA8" w:rsidP="004B7EA8">
      <w:pPr>
        <w:autoSpaceDE w:val="0"/>
        <w:autoSpaceDN w:val="0"/>
        <w:adjustRightInd w:val="0"/>
        <w:ind w:firstLine="540"/>
        <w:jc w:val="both"/>
        <w:rPr>
          <w:rFonts w:ascii="Times New Roman" w:hAnsi="Times New Roman"/>
          <w:sz w:val="28"/>
          <w:szCs w:val="28"/>
        </w:rPr>
      </w:pPr>
      <w:r w:rsidRPr="00E243F7">
        <w:rPr>
          <w:rFonts w:ascii="Times New Roman" w:hAnsi="Times New Roman"/>
          <w:sz w:val="28"/>
          <w:szCs w:val="28"/>
        </w:rPr>
        <w:t xml:space="preserve">В соответствии с </w:t>
      </w:r>
      <w:hyperlink r:id="rId23" w:history="1">
        <w:r w:rsidRPr="00E243F7">
          <w:rPr>
            <w:rFonts w:ascii="Times New Roman" w:hAnsi="Times New Roman"/>
            <w:sz w:val="28"/>
            <w:szCs w:val="28"/>
          </w:rPr>
          <w:t>п</w:t>
        </w:r>
        <w:r>
          <w:rPr>
            <w:rFonts w:ascii="Times New Roman" w:hAnsi="Times New Roman"/>
            <w:sz w:val="28"/>
            <w:szCs w:val="28"/>
          </w:rPr>
          <w:t>. </w:t>
        </w:r>
        <w:r w:rsidRPr="00E243F7">
          <w:rPr>
            <w:rFonts w:ascii="Times New Roman" w:hAnsi="Times New Roman"/>
            <w:sz w:val="28"/>
            <w:szCs w:val="28"/>
          </w:rPr>
          <w:t>2 ст</w:t>
        </w:r>
        <w:r>
          <w:rPr>
            <w:rFonts w:ascii="Times New Roman" w:hAnsi="Times New Roman"/>
            <w:sz w:val="28"/>
            <w:szCs w:val="28"/>
          </w:rPr>
          <w:t>. </w:t>
        </w:r>
        <w:r w:rsidRPr="00E243F7">
          <w:rPr>
            <w:rFonts w:ascii="Times New Roman" w:hAnsi="Times New Roman"/>
            <w:sz w:val="28"/>
            <w:szCs w:val="28"/>
          </w:rPr>
          <w:t>40</w:t>
        </w:r>
      </w:hyperlink>
      <w:r w:rsidRPr="00E243F7">
        <w:rPr>
          <w:rFonts w:ascii="Times New Roman" w:hAnsi="Times New Roman"/>
          <w:sz w:val="28"/>
          <w:szCs w:val="28"/>
        </w:rPr>
        <w:t xml:space="preserve"> Б</w:t>
      </w:r>
      <w:r>
        <w:rPr>
          <w:rFonts w:ascii="Times New Roman" w:hAnsi="Times New Roman"/>
          <w:sz w:val="28"/>
          <w:szCs w:val="28"/>
        </w:rPr>
        <w:t>юджетного кодекса РФ</w:t>
      </w:r>
      <w:r w:rsidRPr="00E243F7">
        <w:rPr>
          <w:rFonts w:ascii="Times New Roman" w:hAnsi="Times New Roman"/>
          <w:sz w:val="28"/>
          <w:szCs w:val="28"/>
        </w:rPr>
        <w:t xml:space="preserve"> денежные средства считаются поступившими в доходы соответствующего бюджета бюджетной </w:t>
      </w:r>
      <w:r w:rsidRPr="00E243F7">
        <w:rPr>
          <w:rFonts w:ascii="Times New Roman" w:hAnsi="Times New Roman"/>
          <w:sz w:val="28"/>
          <w:szCs w:val="28"/>
        </w:rPr>
        <w:lastRenderedPageBreak/>
        <w:t>системы Российской Федерации с момента их зачисления на единый счет этого бюджета.</w:t>
      </w:r>
    </w:p>
    <w:p w:rsidR="004B7EA8" w:rsidRPr="00E243F7" w:rsidRDefault="004B7EA8" w:rsidP="004B7EA8">
      <w:pPr>
        <w:autoSpaceDE w:val="0"/>
        <w:autoSpaceDN w:val="0"/>
        <w:adjustRightInd w:val="0"/>
        <w:ind w:firstLine="540"/>
        <w:jc w:val="both"/>
        <w:rPr>
          <w:rFonts w:ascii="Times New Roman" w:hAnsi="Times New Roman"/>
          <w:sz w:val="28"/>
          <w:szCs w:val="28"/>
        </w:rPr>
      </w:pPr>
      <w:r w:rsidRPr="00E243F7">
        <w:rPr>
          <w:rFonts w:ascii="Times New Roman" w:hAnsi="Times New Roman"/>
          <w:sz w:val="28"/>
          <w:szCs w:val="28"/>
        </w:rPr>
        <w:t>Таким образом, поступившие из федерального бюджета денежные средства в виде субсидий становятся собственными доходами бюджета субъекта Российской Федерации, имеющими целевое назначение.</w:t>
      </w:r>
    </w:p>
    <w:p w:rsidR="004B7EA8" w:rsidRDefault="004B7EA8" w:rsidP="004B7EA8">
      <w:pPr>
        <w:autoSpaceDE w:val="0"/>
        <w:autoSpaceDN w:val="0"/>
        <w:adjustRightInd w:val="0"/>
        <w:ind w:firstLine="540"/>
        <w:jc w:val="both"/>
        <w:rPr>
          <w:rFonts w:ascii="Times New Roman" w:hAnsi="Times New Roman"/>
          <w:sz w:val="28"/>
          <w:szCs w:val="28"/>
        </w:rPr>
      </w:pPr>
      <w:r w:rsidRPr="00B00DC0">
        <w:rPr>
          <w:rFonts w:ascii="Times New Roman" w:hAnsi="Times New Roman"/>
          <w:sz w:val="28"/>
          <w:szCs w:val="28"/>
        </w:rPr>
        <w:t xml:space="preserve">Нормы Налогового кодекса не предусматривают освобождение от применения положений </w:t>
      </w:r>
      <w:hyperlink r:id="rId24" w:history="1">
        <w:r w:rsidRPr="00B00DC0">
          <w:rPr>
            <w:rFonts w:ascii="Times New Roman" w:hAnsi="Times New Roman"/>
            <w:sz w:val="28"/>
            <w:szCs w:val="28"/>
          </w:rPr>
          <w:t>пункта 2.1</w:t>
        </w:r>
      </w:hyperlink>
      <w:r w:rsidRPr="00B00DC0">
        <w:rPr>
          <w:rFonts w:ascii="Times New Roman" w:hAnsi="Times New Roman"/>
          <w:sz w:val="28"/>
          <w:szCs w:val="28"/>
        </w:rPr>
        <w:t xml:space="preserve"> и </w:t>
      </w:r>
      <w:hyperlink r:id="rId25" w:history="1">
        <w:r w:rsidRPr="00B00DC0">
          <w:rPr>
            <w:rFonts w:ascii="Times New Roman" w:hAnsi="Times New Roman"/>
            <w:sz w:val="28"/>
            <w:szCs w:val="28"/>
          </w:rPr>
          <w:t>подпункта 6 пункта 3 статьи 170</w:t>
        </w:r>
      </w:hyperlink>
      <w:r w:rsidRPr="00B00DC0">
        <w:rPr>
          <w:rFonts w:ascii="Times New Roman" w:hAnsi="Times New Roman"/>
          <w:sz w:val="28"/>
          <w:szCs w:val="28"/>
        </w:rPr>
        <w:t xml:space="preserve"> НК РФ в отношении субсидий, получаемых из бюджетов субъектов Российской Федерации в связи с неблагоприятной ситуацией, связанной с распространением новой коронавирусной инфекции, в частности, согласно Постановлению </w:t>
      </w:r>
      <w:r>
        <w:rPr>
          <w:rFonts w:ascii="Times New Roman" w:hAnsi="Times New Roman"/>
          <w:sz w:val="28"/>
          <w:szCs w:val="28"/>
        </w:rPr>
        <w:t>№ 314-ПП, при условии включения в сумму субсидии</w:t>
      </w:r>
      <w:r w:rsidRPr="001D6237">
        <w:rPr>
          <w:rFonts w:ascii="Times New Roman" w:hAnsi="Times New Roman"/>
          <w:sz w:val="28"/>
          <w:szCs w:val="28"/>
        </w:rPr>
        <w:t xml:space="preserve"> </w:t>
      </w:r>
      <w:r>
        <w:rPr>
          <w:rFonts w:ascii="Times New Roman" w:hAnsi="Times New Roman"/>
          <w:sz w:val="28"/>
          <w:szCs w:val="28"/>
        </w:rPr>
        <w:t>НДС</w:t>
      </w:r>
      <w:r w:rsidRPr="001D6237">
        <w:rPr>
          <w:rFonts w:ascii="Times New Roman" w:hAnsi="Times New Roman"/>
          <w:sz w:val="28"/>
          <w:szCs w:val="28"/>
        </w:rPr>
        <w:t>.</w:t>
      </w:r>
    </w:p>
    <w:p w:rsidR="004B7EA8" w:rsidRDefault="004B7EA8" w:rsidP="004B7EA8">
      <w:pPr>
        <w:autoSpaceDE w:val="0"/>
        <w:autoSpaceDN w:val="0"/>
        <w:adjustRightInd w:val="0"/>
        <w:ind w:firstLine="540"/>
        <w:jc w:val="both"/>
        <w:rPr>
          <w:rFonts w:ascii="Times New Roman" w:hAnsi="Times New Roman"/>
          <w:sz w:val="28"/>
          <w:szCs w:val="28"/>
        </w:rPr>
      </w:pPr>
    </w:p>
    <w:p w:rsidR="00F3114C" w:rsidRPr="00F3114C" w:rsidRDefault="00F3114C" w:rsidP="00F3114C">
      <w:pPr>
        <w:rPr>
          <w:rFonts w:ascii="Times New Roman" w:hAnsi="Times New Roman"/>
          <w:b/>
          <w:sz w:val="28"/>
          <w:szCs w:val="28"/>
        </w:rPr>
      </w:pPr>
      <w:r w:rsidRPr="00F3114C">
        <w:rPr>
          <w:rFonts w:ascii="Times New Roman" w:hAnsi="Times New Roman"/>
          <w:b/>
          <w:sz w:val="28"/>
          <w:szCs w:val="28"/>
        </w:rPr>
        <w:t>Вопрос:</w:t>
      </w:r>
    </w:p>
    <w:p w:rsidR="00F3114C" w:rsidRPr="00F3114C" w:rsidRDefault="00F3114C" w:rsidP="00F3114C">
      <w:pPr>
        <w:ind w:firstLine="708"/>
        <w:rPr>
          <w:rFonts w:ascii="Times New Roman" w:hAnsi="Times New Roman"/>
          <w:b/>
          <w:sz w:val="28"/>
          <w:szCs w:val="28"/>
        </w:rPr>
      </w:pPr>
      <w:r w:rsidRPr="00F3114C">
        <w:rPr>
          <w:rFonts w:ascii="Times New Roman" w:hAnsi="Times New Roman"/>
          <w:b/>
          <w:sz w:val="28"/>
          <w:szCs w:val="28"/>
        </w:rPr>
        <w:t>Здравствуйте, проживаю постоянно на материке. Расчетные документы не получаю. Налоговая инспекция в моем регионе не выдаёт расчет. Говорят, что в базе нет стоимости имущества. Где взять расчет налога для уплаты имущественных налогов?</w:t>
      </w:r>
    </w:p>
    <w:p w:rsidR="00F3114C" w:rsidRPr="00F3114C" w:rsidRDefault="00F3114C" w:rsidP="00F3114C">
      <w:pPr>
        <w:rPr>
          <w:rFonts w:ascii="Times New Roman" w:hAnsi="Times New Roman"/>
          <w:b/>
          <w:sz w:val="28"/>
          <w:szCs w:val="28"/>
        </w:rPr>
      </w:pPr>
      <w:r w:rsidRPr="00F3114C">
        <w:rPr>
          <w:rFonts w:ascii="Times New Roman" w:hAnsi="Times New Roman"/>
          <w:b/>
          <w:sz w:val="28"/>
          <w:szCs w:val="28"/>
        </w:rPr>
        <w:t xml:space="preserve">    Ответ:</w:t>
      </w:r>
    </w:p>
    <w:p w:rsidR="00F3114C" w:rsidRPr="00F3114C" w:rsidRDefault="00F3114C" w:rsidP="00F3114C">
      <w:pPr>
        <w:autoSpaceDE w:val="0"/>
        <w:autoSpaceDN w:val="0"/>
        <w:adjustRightInd w:val="0"/>
        <w:ind w:firstLine="539"/>
        <w:jc w:val="both"/>
        <w:rPr>
          <w:rFonts w:ascii="Times New Roman" w:hAnsi="Times New Roman"/>
          <w:sz w:val="28"/>
          <w:szCs w:val="28"/>
        </w:rPr>
      </w:pPr>
      <w:r w:rsidRPr="00F3114C">
        <w:rPr>
          <w:rFonts w:ascii="Times New Roman" w:hAnsi="Times New Roman"/>
          <w:sz w:val="28"/>
          <w:szCs w:val="28"/>
        </w:rPr>
        <w:t xml:space="preserve">Налоговое </w:t>
      </w:r>
      <w:hyperlink r:id="rId26" w:history="1">
        <w:r w:rsidRPr="00F3114C">
          <w:rPr>
            <w:rFonts w:ascii="Times New Roman" w:hAnsi="Times New Roman"/>
            <w:sz w:val="28"/>
            <w:szCs w:val="28"/>
          </w:rPr>
          <w:t>уведомление</w:t>
        </w:r>
      </w:hyperlink>
      <w:r w:rsidRPr="00F3114C">
        <w:rPr>
          <w:rFonts w:ascii="Times New Roman" w:hAnsi="Times New Roman"/>
          <w:sz w:val="28"/>
          <w:szCs w:val="28"/>
        </w:rPr>
        <w:t>, направленное на бумажном носителе по почте заказным письмом, по желанию налогоплательщика дополнительно можно получить в любой налоговой инспекции, обслуживающей физических лиц, а также в МФЦ, если он уполномочен на оказание этой услуги.</w:t>
      </w:r>
    </w:p>
    <w:p w:rsidR="00F3114C" w:rsidRPr="00F3114C" w:rsidRDefault="00F3114C" w:rsidP="00F3114C">
      <w:pPr>
        <w:autoSpaceDE w:val="0"/>
        <w:autoSpaceDN w:val="0"/>
        <w:adjustRightInd w:val="0"/>
        <w:ind w:firstLine="539"/>
        <w:jc w:val="both"/>
        <w:rPr>
          <w:rFonts w:ascii="Times New Roman" w:hAnsi="Times New Roman"/>
          <w:sz w:val="28"/>
          <w:szCs w:val="28"/>
        </w:rPr>
      </w:pPr>
      <w:r w:rsidRPr="00F3114C">
        <w:rPr>
          <w:rFonts w:ascii="Times New Roman" w:hAnsi="Times New Roman"/>
          <w:sz w:val="28"/>
          <w:szCs w:val="28"/>
        </w:rPr>
        <w:t xml:space="preserve">Для этого заинтересованное лицо может подать </w:t>
      </w:r>
      <w:hyperlink r:id="rId27" w:history="1">
        <w:r w:rsidRPr="00F3114C">
          <w:rPr>
            <w:rFonts w:ascii="Times New Roman" w:hAnsi="Times New Roman"/>
            <w:sz w:val="28"/>
            <w:szCs w:val="28"/>
          </w:rPr>
          <w:t>заявление</w:t>
        </w:r>
      </w:hyperlink>
      <w:r w:rsidRPr="00F3114C">
        <w:rPr>
          <w:rFonts w:ascii="Times New Roman" w:hAnsi="Times New Roman"/>
          <w:sz w:val="28"/>
          <w:szCs w:val="28"/>
        </w:rPr>
        <w:t xml:space="preserve">, в котором следует выбрать способ информирования о результатах рассмотрения: </w:t>
      </w:r>
      <w:r w:rsidRPr="00F3114C">
        <w:rPr>
          <w:rFonts w:ascii="Times New Roman" w:hAnsi="Times New Roman"/>
          <w:sz w:val="28"/>
          <w:szCs w:val="28"/>
        </w:rPr>
        <w:br/>
        <w:t xml:space="preserve">в налоговом органе либо через МФЦ. При этом к выдаваемому налоговому уведомлению на бумажном носителе формируется отрывной корешок, </w:t>
      </w:r>
      <w:r w:rsidRPr="00F3114C">
        <w:rPr>
          <w:rFonts w:ascii="Times New Roman" w:hAnsi="Times New Roman"/>
          <w:sz w:val="28"/>
          <w:szCs w:val="28"/>
        </w:rPr>
        <w:br/>
        <w:t>в котором налогоплательщик расписывается при получении уведомления.</w:t>
      </w:r>
    </w:p>
    <w:p w:rsidR="00F3114C" w:rsidRPr="00F3114C" w:rsidRDefault="00F3114C" w:rsidP="00F3114C">
      <w:pPr>
        <w:autoSpaceDE w:val="0"/>
        <w:autoSpaceDN w:val="0"/>
        <w:adjustRightInd w:val="0"/>
        <w:ind w:firstLine="539"/>
        <w:jc w:val="both"/>
        <w:rPr>
          <w:rFonts w:ascii="Times New Roman" w:hAnsi="Times New Roman"/>
          <w:sz w:val="28"/>
          <w:szCs w:val="28"/>
        </w:rPr>
      </w:pPr>
      <w:r w:rsidRPr="00F3114C">
        <w:rPr>
          <w:rFonts w:ascii="Times New Roman" w:hAnsi="Times New Roman"/>
          <w:sz w:val="28"/>
          <w:szCs w:val="28"/>
        </w:rPr>
        <w:t>Напомним, что налоговые уведомления не направляются на бумажном носителе по почте в следующих случаях:</w:t>
      </w:r>
    </w:p>
    <w:p w:rsidR="00F3114C" w:rsidRPr="00F3114C" w:rsidRDefault="00F3114C" w:rsidP="00F3114C">
      <w:pPr>
        <w:autoSpaceDE w:val="0"/>
        <w:autoSpaceDN w:val="0"/>
        <w:adjustRightInd w:val="0"/>
        <w:ind w:firstLine="539"/>
        <w:jc w:val="both"/>
        <w:rPr>
          <w:rFonts w:ascii="Times New Roman" w:hAnsi="Times New Roman"/>
          <w:sz w:val="28"/>
          <w:szCs w:val="28"/>
        </w:rPr>
      </w:pPr>
      <w:r w:rsidRPr="00F3114C">
        <w:rPr>
          <w:rFonts w:ascii="Times New Roman" w:hAnsi="Times New Roman"/>
          <w:sz w:val="28"/>
          <w:szCs w:val="28"/>
        </w:rPr>
        <w:t>1. у налогоплательщика есть налоговая льгота, вычет или иные установленные законодательством основания, полностью освобождающие его от уплаты налога;</w:t>
      </w:r>
    </w:p>
    <w:p w:rsidR="00F3114C" w:rsidRPr="00F3114C" w:rsidRDefault="00F3114C" w:rsidP="00F3114C">
      <w:pPr>
        <w:autoSpaceDE w:val="0"/>
        <w:autoSpaceDN w:val="0"/>
        <w:adjustRightInd w:val="0"/>
        <w:ind w:firstLine="539"/>
        <w:jc w:val="both"/>
        <w:rPr>
          <w:rFonts w:ascii="Times New Roman" w:hAnsi="Times New Roman"/>
          <w:sz w:val="28"/>
          <w:szCs w:val="28"/>
        </w:rPr>
      </w:pPr>
      <w:r w:rsidRPr="00F3114C">
        <w:rPr>
          <w:rFonts w:ascii="Times New Roman" w:hAnsi="Times New Roman"/>
          <w:sz w:val="28"/>
          <w:szCs w:val="28"/>
        </w:rPr>
        <w:t>2. если общая сумма налогов, отражаемых в уведомлении, составляет менее 100 рублей. Исключение - направление налогового уведомления в календарном году, по истечении которого утрачивается возможность взыскания задолженности по направленному налоговому уведомлению;</w:t>
      </w:r>
    </w:p>
    <w:p w:rsidR="00F3114C" w:rsidRPr="00F3114C" w:rsidRDefault="00F3114C" w:rsidP="00F3114C">
      <w:pPr>
        <w:autoSpaceDE w:val="0"/>
        <w:autoSpaceDN w:val="0"/>
        <w:adjustRightInd w:val="0"/>
        <w:ind w:firstLine="539"/>
        <w:jc w:val="both"/>
        <w:rPr>
          <w:rFonts w:ascii="Times New Roman" w:hAnsi="Times New Roman"/>
          <w:sz w:val="28"/>
          <w:szCs w:val="28"/>
        </w:rPr>
      </w:pPr>
      <w:r w:rsidRPr="00F3114C">
        <w:rPr>
          <w:rFonts w:ascii="Times New Roman" w:hAnsi="Times New Roman"/>
          <w:sz w:val="28"/>
          <w:szCs w:val="28"/>
        </w:rPr>
        <w:t>3. физическое лицо является пользователем личного кабинета налогоплательщика на сайте ФНС России и при этом не направило в налоговый орган уведомление о необходимости получения документов на бумажном носителе.</w:t>
      </w:r>
    </w:p>
    <w:p w:rsidR="00F3114C" w:rsidRPr="00F3114C" w:rsidRDefault="00F3114C" w:rsidP="00F3114C">
      <w:pPr>
        <w:rPr>
          <w:rFonts w:ascii="Times New Roman" w:hAnsi="Times New Roman"/>
          <w:sz w:val="28"/>
          <w:szCs w:val="28"/>
        </w:rPr>
      </w:pPr>
    </w:p>
    <w:p w:rsidR="00F3114C" w:rsidRPr="00F3114C" w:rsidRDefault="00F3114C" w:rsidP="00F3114C">
      <w:pPr>
        <w:rPr>
          <w:rFonts w:ascii="Times New Roman" w:hAnsi="Times New Roman"/>
          <w:b/>
          <w:sz w:val="28"/>
          <w:szCs w:val="28"/>
        </w:rPr>
      </w:pPr>
      <w:r w:rsidRPr="00F3114C">
        <w:rPr>
          <w:rFonts w:ascii="Times New Roman" w:hAnsi="Times New Roman"/>
          <w:sz w:val="28"/>
          <w:szCs w:val="28"/>
        </w:rPr>
        <w:t xml:space="preserve">  </w:t>
      </w:r>
      <w:r w:rsidRPr="00F3114C">
        <w:rPr>
          <w:rFonts w:ascii="Times New Roman" w:hAnsi="Times New Roman"/>
          <w:b/>
          <w:sz w:val="28"/>
          <w:szCs w:val="28"/>
        </w:rPr>
        <w:t>Вопрос: Если автомобиль приобретён в сентябре 2019 года, поставлен на учёт в Севастополе, а уведомление о налоге не поступило в личный кабинет. надо направлять уведомление в ФНС об этом транспортном средстве?</w:t>
      </w:r>
    </w:p>
    <w:p w:rsidR="00F3114C" w:rsidRPr="00F3114C" w:rsidRDefault="00F3114C" w:rsidP="00F3114C">
      <w:pPr>
        <w:rPr>
          <w:rFonts w:ascii="Times New Roman" w:hAnsi="Times New Roman"/>
          <w:b/>
          <w:sz w:val="28"/>
          <w:szCs w:val="28"/>
        </w:rPr>
      </w:pPr>
      <w:r w:rsidRPr="00F3114C">
        <w:rPr>
          <w:rFonts w:ascii="Times New Roman" w:hAnsi="Times New Roman"/>
          <w:b/>
          <w:sz w:val="28"/>
          <w:szCs w:val="28"/>
        </w:rPr>
        <w:t xml:space="preserve">      Ответ:</w:t>
      </w:r>
    </w:p>
    <w:p w:rsidR="00F3114C" w:rsidRPr="00F3114C" w:rsidRDefault="00F3114C" w:rsidP="00F3114C">
      <w:pPr>
        <w:autoSpaceDE w:val="0"/>
        <w:autoSpaceDN w:val="0"/>
        <w:adjustRightInd w:val="0"/>
        <w:ind w:firstLine="708"/>
        <w:jc w:val="both"/>
        <w:rPr>
          <w:rFonts w:ascii="Times New Roman" w:hAnsi="Times New Roman"/>
          <w:sz w:val="28"/>
          <w:szCs w:val="28"/>
        </w:rPr>
      </w:pPr>
      <w:r w:rsidRPr="00F3114C">
        <w:rPr>
          <w:rFonts w:ascii="Times New Roman" w:hAnsi="Times New Roman"/>
          <w:sz w:val="28"/>
          <w:szCs w:val="28"/>
        </w:rPr>
        <w:t>Если налоговое уведомление за период владения налогооблагаемыми объектами недвижимости или транспортными средствами в течение 2019 года не пришло до 1 ноября, налогоплательщику следует обратиться в инспекцию либо направить информацию через личный кабинет налогоплательщика или сервис "Обратиться в ФНС России".</w:t>
      </w:r>
    </w:p>
    <w:p w:rsidR="00F3114C" w:rsidRPr="00F3114C" w:rsidRDefault="00F3114C" w:rsidP="00F3114C">
      <w:pPr>
        <w:rPr>
          <w:rFonts w:ascii="Times New Roman" w:hAnsi="Times New Roman"/>
        </w:rPr>
      </w:pPr>
    </w:p>
    <w:p w:rsidR="00F3114C" w:rsidRPr="00F3114C" w:rsidRDefault="00F3114C" w:rsidP="00F3114C">
      <w:pPr>
        <w:shd w:val="clear" w:color="auto" w:fill="FFFFFF"/>
        <w:rPr>
          <w:rFonts w:ascii="Times New Roman" w:hAnsi="Times New Roman"/>
          <w:b/>
          <w:sz w:val="28"/>
          <w:szCs w:val="28"/>
        </w:rPr>
      </w:pPr>
      <w:r w:rsidRPr="00F3114C">
        <w:rPr>
          <w:rFonts w:ascii="Times New Roman" w:hAnsi="Times New Roman"/>
          <w:b/>
          <w:sz w:val="28"/>
          <w:szCs w:val="28"/>
        </w:rPr>
        <w:t xml:space="preserve">  Вопрос: Патент был взят в начале года, торгую одеждой и обувью для военных в связи с маркировкой мне теперь нельзя работать по патенту? Или есть какие-то исключения из правил? </w:t>
      </w:r>
    </w:p>
    <w:p w:rsidR="00F3114C" w:rsidRPr="00F3114C" w:rsidRDefault="00F3114C" w:rsidP="00F3114C">
      <w:pPr>
        <w:shd w:val="clear" w:color="auto" w:fill="FFFFFF"/>
        <w:rPr>
          <w:rFonts w:ascii="Times New Roman" w:hAnsi="Times New Roman"/>
          <w:sz w:val="28"/>
          <w:szCs w:val="28"/>
        </w:rPr>
      </w:pPr>
      <w:r w:rsidRPr="00F3114C">
        <w:rPr>
          <w:rFonts w:ascii="Times New Roman" w:hAnsi="Times New Roman"/>
          <w:b/>
          <w:sz w:val="28"/>
          <w:szCs w:val="28"/>
        </w:rPr>
        <w:t xml:space="preserve">     Ответ:</w:t>
      </w:r>
      <w:r>
        <w:rPr>
          <w:rFonts w:ascii="Times New Roman" w:hAnsi="Times New Roman"/>
          <w:b/>
          <w:sz w:val="28"/>
          <w:szCs w:val="28"/>
        </w:rPr>
        <w:t xml:space="preserve"> </w:t>
      </w:r>
      <w:r w:rsidRPr="00F3114C">
        <w:rPr>
          <w:rFonts w:ascii="Times New Roman" w:hAnsi="Times New Roman"/>
          <w:sz w:val="28"/>
          <w:szCs w:val="28"/>
        </w:rPr>
        <w:t>С 1 января 2020 года нельзя применять патентную систему налогообложения (далее - ПСН) при продаже 3-х видов товаров, подлежащих обязательной маркировке:</w:t>
      </w:r>
    </w:p>
    <w:p w:rsidR="00F3114C" w:rsidRPr="00F3114C" w:rsidRDefault="00F3114C" w:rsidP="00F3114C">
      <w:pPr>
        <w:autoSpaceDE w:val="0"/>
        <w:autoSpaceDN w:val="0"/>
        <w:adjustRightInd w:val="0"/>
        <w:ind w:firstLine="539"/>
        <w:jc w:val="both"/>
        <w:rPr>
          <w:rFonts w:ascii="Times New Roman" w:hAnsi="Times New Roman"/>
          <w:sz w:val="28"/>
          <w:szCs w:val="28"/>
        </w:rPr>
      </w:pPr>
      <w:r w:rsidRPr="00F3114C">
        <w:rPr>
          <w:rFonts w:ascii="Times New Roman" w:hAnsi="Times New Roman"/>
          <w:sz w:val="28"/>
          <w:szCs w:val="28"/>
        </w:rPr>
        <w:t>- лекарственных препаратов;</w:t>
      </w:r>
    </w:p>
    <w:p w:rsidR="00F3114C" w:rsidRPr="00F3114C" w:rsidRDefault="00F3114C" w:rsidP="00F3114C">
      <w:pPr>
        <w:autoSpaceDE w:val="0"/>
        <w:autoSpaceDN w:val="0"/>
        <w:adjustRightInd w:val="0"/>
        <w:ind w:firstLine="539"/>
        <w:jc w:val="both"/>
        <w:rPr>
          <w:rFonts w:ascii="Times New Roman" w:hAnsi="Times New Roman"/>
          <w:sz w:val="28"/>
          <w:szCs w:val="28"/>
        </w:rPr>
      </w:pPr>
      <w:r w:rsidRPr="00F3114C">
        <w:rPr>
          <w:rFonts w:ascii="Times New Roman" w:hAnsi="Times New Roman"/>
          <w:sz w:val="28"/>
          <w:szCs w:val="28"/>
        </w:rPr>
        <w:t>- обувных товаров;</w:t>
      </w:r>
    </w:p>
    <w:p w:rsidR="00F3114C" w:rsidRPr="00F3114C" w:rsidRDefault="00F3114C" w:rsidP="00F3114C">
      <w:pPr>
        <w:autoSpaceDE w:val="0"/>
        <w:autoSpaceDN w:val="0"/>
        <w:adjustRightInd w:val="0"/>
        <w:ind w:firstLine="539"/>
        <w:jc w:val="both"/>
        <w:rPr>
          <w:rFonts w:ascii="Times New Roman" w:hAnsi="Times New Roman"/>
          <w:sz w:val="28"/>
          <w:szCs w:val="28"/>
        </w:rPr>
      </w:pPr>
      <w:r w:rsidRPr="00F3114C">
        <w:rPr>
          <w:rFonts w:ascii="Times New Roman" w:hAnsi="Times New Roman"/>
          <w:sz w:val="28"/>
          <w:szCs w:val="28"/>
        </w:rPr>
        <w:t>- предметов одежды, принадлежностей к одежде и прочих изделий из натурального меха.</w:t>
      </w:r>
    </w:p>
    <w:p w:rsidR="00F3114C" w:rsidRPr="00F3114C" w:rsidRDefault="00F3114C" w:rsidP="00F3114C">
      <w:pPr>
        <w:autoSpaceDE w:val="0"/>
        <w:autoSpaceDN w:val="0"/>
        <w:adjustRightInd w:val="0"/>
        <w:ind w:firstLine="539"/>
        <w:jc w:val="both"/>
        <w:rPr>
          <w:rFonts w:ascii="Times New Roman" w:hAnsi="Times New Roman"/>
          <w:sz w:val="28"/>
          <w:szCs w:val="28"/>
        </w:rPr>
      </w:pPr>
      <w:r w:rsidRPr="00F3114C">
        <w:rPr>
          <w:rFonts w:ascii="Times New Roman" w:hAnsi="Times New Roman"/>
          <w:sz w:val="28"/>
          <w:szCs w:val="28"/>
        </w:rPr>
        <w:t xml:space="preserve">Перечень отдельных товаров, подлежащих обязательной маркировке средствами идентификации, в частности, обувных товаров, утвержден распоряжением Правительства РФ от 28.04.2018 № 792-р «Об утверждении перечня отдельных товаров, подлежащих обязательной маркировке средствами идентификации». </w:t>
      </w:r>
    </w:p>
    <w:p w:rsidR="00F3114C" w:rsidRPr="00F3114C" w:rsidRDefault="00F3114C" w:rsidP="00F3114C">
      <w:pPr>
        <w:autoSpaceDE w:val="0"/>
        <w:autoSpaceDN w:val="0"/>
        <w:adjustRightInd w:val="0"/>
        <w:ind w:firstLine="539"/>
        <w:jc w:val="both"/>
        <w:rPr>
          <w:rFonts w:ascii="Times New Roman" w:hAnsi="Times New Roman"/>
          <w:sz w:val="28"/>
          <w:szCs w:val="28"/>
        </w:rPr>
      </w:pPr>
      <w:r w:rsidRPr="00F3114C">
        <w:rPr>
          <w:rFonts w:ascii="Times New Roman" w:hAnsi="Times New Roman"/>
          <w:sz w:val="28"/>
          <w:szCs w:val="28"/>
        </w:rPr>
        <w:t>В данном перечне содержится 9 групп обувных товаров согласно Общероссийскому классификатору продукции по видам экономической деятельности подлежащих маркировке.</w:t>
      </w:r>
    </w:p>
    <w:p w:rsidR="00F3114C" w:rsidRPr="00F3114C" w:rsidRDefault="00F3114C" w:rsidP="00F3114C">
      <w:pPr>
        <w:shd w:val="clear" w:color="auto" w:fill="FFFFFF"/>
        <w:rPr>
          <w:rFonts w:ascii="Times New Roman" w:hAnsi="Times New Roman"/>
          <w:sz w:val="28"/>
          <w:szCs w:val="28"/>
        </w:rPr>
      </w:pPr>
    </w:p>
    <w:p w:rsidR="00F3114C" w:rsidRPr="00F3114C" w:rsidRDefault="00F3114C" w:rsidP="00F3114C">
      <w:pPr>
        <w:shd w:val="clear" w:color="auto" w:fill="FFFFFF"/>
        <w:rPr>
          <w:rFonts w:ascii="Times New Roman" w:hAnsi="Times New Roman"/>
          <w:b/>
          <w:sz w:val="28"/>
          <w:szCs w:val="28"/>
        </w:rPr>
      </w:pPr>
      <w:r w:rsidRPr="00F3114C">
        <w:rPr>
          <w:rFonts w:ascii="Times New Roman" w:hAnsi="Times New Roman"/>
          <w:b/>
          <w:sz w:val="28"/>
          <w:szCs w:val="28"/>
        </w:rPr>
        <w:t xml:space="preserve">Вопрос: Если продуктовый магазин торгует в </w:t>
      </w:r>
      <w:proofErr w:type="spellStart"/>
      <w:r w:rsidRPr="00F3114C">
        <w:rPr>
          <w:rFonts w:ascii="Times New Roman" w:hAnsi="Times New Roman"/>
          <w:b/>
          <w:sz w:val="28"/>
          <w:szCs w:val="28"/>
        </w:rPr>
        <w:t>т.ч</w:t>
      </w:r>
      <w:proofErr w:type="spellEnd"/>
      <w:r w:rsidRPr="00F3114C">
        <w:rPr>
          <w:rFonts w:ascii="Times New Roman" w:hAnsi="Times New Roman"/>
          <w:b/>
          <w:sz w:val="28"/>
          <w:szCs w:val="28"/>
        </w:rPr>
        <w:t xml:space="preserve">. сигаретами и пивом, имеет ли такой ИП торговать по патенту?   </w:t>
      </w:r>
    </w:p>
    <w:p w:rsidR="00F3114C" w:rsidRPr="00F3114C" w:rsidRDefault="00F3114C" w:rsidP="00F3114C">
      <w:pPr>
        <w:shd w:val="clear" w:color="auto" w:fill="FFFFFF"/>
        <w:jc w:val="both"/>
        <w:rPr>
          <w:rFonts w:ascii="Times New Roman" w:hAnsi="Times New Roman"/>
          <w:sz w:val="28"/>
          <w:szCs w:val="28"/>
        </w:rPr>
      </w:pPr>
      <w:r w:rsidRPr="00F3114C">
        <w:rPr>
          <w:rFonts w:ascii="Times New Roman" w:hAnsi="Times New Roman"/>
          <w:b/>
          <w:sz w:val="28"/>
          <w:szCs w:val="28"/>
        </w:rPr>
        <w:t xml:space="preserve">     Ответ:</w:t>
      </w:r>
      <w:r>
        <w:rPr>
          <w:rFonts w:ascii="Times New Roman" w:hAnsi="Times New Roman"/>
          <w:b/>
          <w:sz w:val="28"/>
          <w:szCs w:val="28"/>
        </w:rPr>
        <w:t xml:space="preserve"> </w:t>
      </w:r>
      <w:r w:rsidRPr="00F3114C">
        <w:rPr>
          <w:rFonts w:ascii="Times New Roman" w:hAnsi="Times New Roman"/>
          <w:sz w:val="28"/>
          <w:szCs w:val="28"/>
        </w:rPr>
        <w:t>Положениями главы 26.5 Кодекса («Патентная система налогообложения») не установлен запрет на применение патентной системы налогообложения (далее - ПСН) индивидуальным предпринимателем, осуществляющим предпринимательскую деятельность по розничной торговле табачной продукцией, подлежащей маркировке контрольными (идентификационными) знаками в соответствии с законодательством Российской Федерации. Пи этом индивидуальный предприниматель должен учитывать ограничения, предусмотренные ч. 1 ст. 19 Федерального закона от 23.02.2013 № 15-ФЗ «Об охране здоровья граждан от воздействия окружающего табачного дыма и последствий потребления табака».</w:t>
      </w:r>
    </w:p>
    <w:p w:rsidR="00F3114C" w:rsidRPr="00F3114C" w:rsidRDefault="00F3114C" w:rsidP="00F3114C">
      <w:pPr>
        <w:autoSpaceDE w:val="0"/>
        <w:autoSpaceDN w:val="0"/>
        <w:adjustRightInd w:val="0"/>
        <w:ind w:firstLine="539"/>
        <w:jc w:val="both"/>
        <w:rPr>
          <w:rFonts w:ascii="Times New Roman" w:hAnsi="Times New Roman"/>
          <w:sz w:val="28"/>
          <w:szCs w:val="28"/>
        </w:rPr>
      </w:pPr>
      <w:r w:rsidRPr="00F3114C">
        <w:rPr>
          <w:rFonts w:ascii="Times New Roman" w:hAnsi="Times New Roman"/>
          <w:sz w:val="28"/>
          <w:szCs w:val="28"/>
        </w:rPr>
        <w:t xml:space="preserve">Также положениями главы 26.5 Кодекса («Патентная система налогообложения») и Федерального закона от 22.11.1995 № 171-ФЗ </w:t>
      </w:r>
      <w:r w:rsidRPr="00F3114C">
        <w:rPr>
          <w:rFonts w:ascii="Times New Roman" w:hAnsi="Times New Roman"/>
          <w:sz w:val="28"/>
          <w:szCs w:val="28"/>
        </w:rPr>
        <w:b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запрещена индивидуальному предпринимателю, применяющему ПСН, розничная продажа пива и пивных напитков.</w:t>
      </w:r>
    </w:p>
    <w:p w:rsidR="00F3114C" w:rsidRPr="00F3114C" w:rsidRDefault="00F3114C" w:rsidP="00F3114C">
      <w:pPr>
        <w:shd w:val="clear" w:color="auto" w:fill="FFFFFF"/>
        <w:rPr>
          <w:rFonts w:ascii="Times New Roman" w:hAnsi="Times New Roman"/>
          <w:sz w:val="28"/>
          <w:szCs w:val="28"/>
        </w:rPr>
      </w:pPr>
    </w:p>
    <w:p w:rsidR="00F3114C" w:rsidRPr="00F3114C" w:rsidRDefault="00F3114C" w:rsidP="00F3114C">
      <w:pPr>
        <w:pStyle w:val="a3"/>
        <w:ind w:left="0"/>
        <w:rPr>
          <w:rFonts w:ascii="Times New Roman" w:eastAsia="Times New Roman" w:hAnsi="Times New Roman"/>
          <w:b/>
          <w:sz w:val="28"/>
          <w:szCs w:val="28"/>
          <w:lang w:eastAsia="ru-RU"/>
        </w:rPr>
      </w:pPr>
      <w:r w:rsidRPr="00F3114C">
        <w:rPr>
          <w:rFonts w:ascii="Times New Roman" w:eastAsia="Times New Roman" w:hAnsi="Times New Roman"/>
          <w:sz w:val="28"/>
          <w:szCs w:val="28"/>
          <w:lang w:eastAsia="ru-RU"/>
        </w:rPr>
        <w:t xml:space="preserve">  </w:t>
      </w:r>
      <w:proofErr w:type="spellStart"/>
      <w:r w:rsidRPr="00F3114C">
        <w:rPr>
          <w:rFonts w:ascii="Times New Roman" w:eastAsia="Times New Roman" w:hAnsi="Times New Roman"/>
          <w:b/>
          <w:sz w:val="28"/>
          <w:szCs w:val="28"/>
          <w:lang w:eastAsia="ru-RU"/>
        </w:rPr>
        <w:t>Вопрос:Получили</w:t>
      </w:r>
      <w:proofErr w:type="spellEnd"/>
      <w:r w:rsidRPr="00F3114C">
        <w:rPr>
          <w:rFonts w:ascii="Times New Roman" w:eastAsia="Times New Roman" w:hAnsi="Times New Roman"/>
          <w:b/>
          <w:sz w:val="28"/>
          <w:szCs w:val="28"/>
          <w:lang w:eastAsia="ru-RU"/>
        </w:rPr>
        <w:t xml:space="preserve"> кредит в банке по ставке под 2 % на основании постановление Правительства от 16.05.2020 № 696. просим пояснить п.12 </w:t>
      </w:r>
      <w:r w:rsidRPr="00F3114C">
        <w:rPr>
          <w:rFonts w:ascii="Times New Roman" w:eastAsia="Times New Roman" w:hAnsi="Times New Roman"/>
          <w:b/>
          <w:sz w:val="28"/>
          <w:szCs w:val="28"/>
          <w:lang w:eastAsia="ru-RU"/>
        </w:rPr>
        <w:br/>
        <w:t xml:space="preserve">в) этого постановления: "средняя заработная плата, выплачиваемая одному работнику заемщика в течение периода наблюдения по кредитному договору (соглашению), определяемая с использованием информационного сервиса Федеральной налоговой службы, не может быть менее минимального размера оплаты труда": 1) что значит выплачиваемая одному сотруднику? это на руки, после удержания НДФЛ, должна быть не менее МРОТ? или имеется ввиду начисленная заработная плата не менее МРОТ? 2) среднюю заработную плату будут считать по каждому сотруднику отдельно или средняя по предприятию? (ФОТ/к-во сотрудников) 3) как быть </w:t>
      </w:r>
      <w:r w:rsidRPr="00F3114C">
        <w:rPr>
          <w:rFonts w:ascii="Times New Roman" w:eastAsia="Times New Roman" w:hAnsi="Times New Roman"/>
          <w:b/>
          <w:sz w:val="28"/>
          <w:szCs w:val="28"/>
          <w:lang w:eastAsia="ru-RU"/>
        </w:rPr>
        <w:br/>
        <w:t xml:space="preserve">с </w:t>
      </w:r>
      <w:proofErr w:type="spellStart"/>
      <w:r w:rsidRPr="00F3114C">
        <w:rPr>
          <w:rFonts w:ascii="Times New Roman" w:eastAsia="Times New Roman" w:hAnsi="Times New Roman"/>
          <w:b/>
          <w:sz w:val="28"/>
          <w:szCs w:val="28"/>
          <w:lang w:eastAsia="ru-RU"/>
        </w:rPr>
        <w:t>декретчицами</w:t>
      </w:r>
      <w:proofErr w:type="spellEnd"/>
      <w:r w:rsidRPr="00F3114C">
        <w:rPr>
          <w:rFonts w:ascii="Times New Roman" w:eastAsia="Times New Roman" w:hAnsi="Times New Roman"/>
          <w:b/>
          <w:sz w:val="28"/>
          <w:szCs w:val="28"/>
          <w:lang w:eastAsia="ru-RU"/>
        </w:rPr>
        <w:t xml:space="preserve">? ведь они есть в численности, но доходы они не получают </w:t>
      </w:r>
      <w:r w:rsidRPr="00F3114C">
        <w:rPr>
          <w:rFonts w:ascii="Times New Roman" w:eastAsia="Times New Roman" w:hAnsi="Times New Roman"/>
          <w:b/>
          <w:sz w:val="28"/>
          <w:szCs w:val="28"/>
          <w:lang w:eastAsia="ru-RU"/>
        </w:rPr>
        <w:br/>
        <w:t>(в нашем случае это 2 человека) 4) если у людей отпуска и не выходит более МРОТ? (это в базовом периоде) 5) есть ли требования по размеру заработной платы сотрудникам в Базовом периоде? если есть, то какие? и все-таки какие основные показатели для того, чтобы это кредит не возвращать? Благодарим заранее за ответ.</w:t>
      </w:r>
    </w:p>
    <w:p w:rsidR="00F3114C" w:rsidRPr="00F3114C" w:rsidRDefault="00F3114C" w:rsidP="00F3114C">
      <w:pPr>
        <w:pStyle w:val="a3"/>
        <w:ind w:left="0"/>
        <w:rPr>
          <w:rFonts w:ascii="Times New Roman" w:eastAsia="Times New Roman" w:hAnsi="Times New Roman"/>
          <w:sz w:val="28"/>
          <w:szCs w:val="28"/>
          <w:lang w:eastAsia="ru-RU"/>
        </w:rPr>
      </w:pPr>
      <w:r w:rsidRPr="00F3114C">
        <w:rPr>
          <w:rFonts w:ascii="Times New Roman" w:eastAsia="Times New Roman" w:hAnsi="Times New Roman"/>
          <w:sz w:val="28"/>
          <w:szCs w:val="28"/>
          <w:lang w:eastAsia="ru-RU"/>
        </w:rPr>
        <w:t xml:space="preserve">      </w:t>
      </w:r>
    </w:p>
    <w:p w:rsidR="00F3114C" w:rsidRPr="00F3114C" w:rsidRDefault="00F3114C" w:rsidP="00F3114C">
      <w:pPr>
        <w:pStyle w:val="a3"/>
        <w:ind w:left="0"/>
        <w:jc w:val="both"/>
        <w:rPr>
          <w:rFonts w:ascii="Times New Roman" w:hAnsi="Times New Roman"/>
          <w:sz w:val="28"/>
          <w:szCs w:val="28"/>
        </w:rPr>
      </w:pPr>
      <w:r w:rsidRPr="00F3114C">
        <w:rPr>
          <w:rFonts w:ascii="Times New Roman" w:eastAsia="Times New Roman" w:hAnsi="Times New Roman"/>
          <w:sz w:val="28"/>
          <w:szCs w:val="28"/>
          <w:lang w:eastAsia="ru-RU"/>
        </w:rPr>
        <w:t xml:space="preserve">      </w:t>
      </w:r>
      <w:proofErr w:type="spellStart"/>
      <w:proofErr w:type="gramStart"/>
      <w:r w:rsidRPr="00F3114C">
        <w:rPr>
          <w:rFonts w:ascii="Times New Roman" w:eastAsia="Times New Roman" w:hAnsi="Times New Roman"/>
          <w:b/>
          <w:sz w:val="28"/>
          <w:szCs w:val="28"/>
          <w:lang w:eastAsia="ru-RU"/>
        </w:rPr>
        <w:t>Ответ:</w:t>
      </w:r>
      <w:r w:rsidRPr="00F3114C">
        <w:rPr>
          <w:rFonts w:ascii="Times New Roman" w:hAnsi="Times New Roman"/>
          <w:sz w:val="28"/>
          <w:szCs w:val="28"/>
        </w:rPr>
        <w:t>Для</w:t>
      </w:r>
      <w:proofErr w:type="spellEnd"/>
      <w:proofErr w:type="gramEnd"/>
      <w:r w:rsidRPr="00F3114C">
        <w:rPr>
          <w:rFonts w:ascii="Times New Roman" w:hAnsi="Times New Roman"/>
          <w:sz w:val="28"/>
          <w:szCs w:val="28"/>
        </w:rPr>
        <w:t xml:space="preserve"> самостоятельной оценки налогоплательщиками своих налоговых рисков ФНС России рекомендует использовать информацию, размещенную в Сервисе </w:t>
      </w:r>
      <w:r w:rsidRPr="00F3114C">
        <w:rPr>
          <w:rFonts w:ascii="Times New Roman" w:hAnsi="Times New Roman"/>
          <w:sz w:val="28"/>
          <w:szCs w:val="28"/>
          <w:lang w:eastAsia="zh-CN"/>
        </w:rPr>
        <w:t>«Налоговый калькулятор по расчету налоговой нагрузки» (далее - Сервис), который размещен на сайте ФНС России по</w:t>
      </w:r>
      <w:r w:rsidRPr="00F3114C">
        <w:rPr>
          <w:rFonts w:ascii="Times New Roman" w:hAnsi="Times New Roman"/>
          <w:szCs w:val="20"/>
        </w:rPr>
        <w:t xml:space="preserve"> </w:t>
      </w:r>
      <w:r w:rsidRPr="00F3114C">
        <w:rPr>
          <w:rFonts w:ascii="Times New Roman" w:hAnsi="Times New Roman"/>
          <w:sz w:val="28"/>
          <w:szCs w:val="28"/>
          <w:lang w:eastAsia="zh-CN"/>
        </w:rPr>
        <w:t xml:space="preserve">электронному адресу </w:t>
      </w:r>
      <w:hyperlink r:id="rId28" w:history="1">
        <w:r w:rsidRPr="00F3114C">
          <w:rPr>
            <w:rFonts w:ascii="Times New Roman" w:hAnsi="Times New Roman"/>
            <w:color w:val="0563C1"/>
            <w:sz w:val="28"/>
            <w:szCs w:val="28"/>
            <w:u w:val="single"/>
            <w:lang w:eastAsia="zh-CN"/>
          </w:rPr>
          <w:t>https://pb.nalog.ru/calculator.html</w:t>
        </w:r>
      </w:hyperlink>
      <w:r w:rsidRPr="00F3114C">
        <w:rPr>
          <w:rFonts w:ascii="Times New Roman" w:hAnsi="Times New Roman"/>
          <w:sz w:val="28"/>
          <w:szCs w:val="28"/>
          <w:lang w:eastAsia="zh-CN"/>
        </w:rPr>
        <w:t>.</w:t>
      </w:r>
    </w:p>
    <w:p w:rsidR="00F3114C" w:rsidRPr="00F3114C" w:rsidRDefault="00F3114C" w:rsidP="00F3114C">
      <w:pPr>
        <w:autoSpaceDE w:val="0"/>
        <w:autoSpaceDN w:val="0"/>
        <w:adjustRightInd w:val="0"/>
        <w:ind w:firstLine="540"/>
        <w:jc w:val="both"/>
        <w:rPr>
          <w:rFonts w:ascii="Times New Roman" w:hAnsi="Times New Roman"/>
          <w:sz w:val="28"/>
          <w:szCs w:val="28"/>
        </w:rPr>
      </w:pPr>
      <w:r w:rsidRPr="00F3114C">
        <w:rPr>
          <w:rFonts w:ascii="Times New Roman" w:hAnsi="Times New Roman"/>
          <w:sz w:val="28"/>
          <w:szCs w:val="28"/>
        </w:rPr>
        <w:t>Сервис позволяет налогоплательщикам, применяющим общий режим налогообложения, сравнить свою налоговую нагрузку, в том числе по отдельным налогам, со средними значениями по отрасли в разрезе регионов.</w:t>
      </w:r>
    </w:p>
    <w:p w:rsidR="00F3114C" w:rsidRPr="00F3114C" w:rsidRDefault="00F3114C" w:rsidP="00F3114C">
      <w:pPr>
        <w:autoSpaceDE w:val="0"/>
        <w:autoSpaceDN w:val="0"/>
        <w:adjustRightInd w:val="0"/>
        <w:ind w:firstLine="540"/>
        <w:jc w:val="both"/>
        <w:rPr>
          <w:rFonts w:ascii="Times New Roman" w:hAnsi="Times New Roman"/>
          <w:sz w:val="28"/>
          <w:szCs w:val="28"/>
        </w:rPr>
      </w:pPr>
      <w:r w:rsidRPr="00F3114C">
        <w:rPr>
          <w:rFonts w:ascii="Times New Roman" w:hAnsi="Times New Roman"/>
          <w:sz w:val="28"/>
          <w:szCs w:val="28"/>
        </w:rPr>
        <w:t xml:space="preserve">Также Сервис содержит информацию о среднем уровне заработной платы, рассчитанном на основе данных справок по </w:t>
      </w:r>
      <w:hyperlink r:id="rId29" w:history="1">
        <w:r w:rsidRPr="00F3114C">
          <w:rPr>
            <w:rFonts w:ascii="Times New Roman" w:hAnsi="Times New Roman"/>
            <w:sz w:val="28"/>
            <w:szCs w:val="28"/>
          </w:rPr>
          <w:t>форме 2-НДФЛ</w:t>
        </w:r>
      </w:hyperlink>
      <w:r w:rsidRPr="00F3114C">
        <w:rPr>
          <w:rFonts w:ascii="Times New Roman" w:hAnsi="Times New Roman"/>
          <w:sz w:val="28"/>
          <w:szCs w:val="28"/>
        </w:rPr>
        <w:t>.</w:t>
      </w:r>
    </w:p>
    <w:p w:rsidR="00F3114C" w:rsidRPr="00F3114C" w:rsidRDefault="00F3114C" w:rsidP="00F3114C">
      <w:pPr>
        <w:widowControl w:val="0"/>
        <w:autoSpaceDE w:val="0"/>
        <w:autoSpaceDN w:val="0"/>
        <w:ind w:firstLine="540"/>
        <w:jc w:val="both"/>
        <w:rPr>
          <w:rFonts w:ascii="Times New Roman" w:hAnsi="Times New Roman"/>
          <w:sz w:val="28"/>
          <w:szCs w:val="28"/>
          <w:lang w:eastAsia="zh-CN"/>
        </w:rPr>
      </w:pPr>
      <w:r w:rsidRPr="00F3114C">
        <w:rPr>
          <w:rFonts w:ascii="Times New Roman" w:hAnsi="Times New Roman"/>
          <w:sz w:val="28"/>
          <w:szCs w:val="28"/>
          <w:lang w:eastAsia="zh-CN"/>
        </w:rPr>
        <w:t>Напоминаем, что согласно статье 1 Федерального закона от 27.12.2019 № 463-ФЗ минимальный размер оплаты труда с 1 января 2020 года - 12 130 рублей в месяц.</w:t>
      </w:r>
    </w:p>
    <w:p w:rsidR="00F3114C" w:rsidRPr="00F3114C" w:rsidRDefault="00F3114C" w:rsidP="00F3114C">
      <w:pPr>
        <w:tabs>
          <w:tab w:val="left" w:pos="0"/>
        </w:tabs>
        <w:suppressAutoHyphens/>
        <w:ind w:firstLine="709"/>
        <w:jc w:val="both"/>
        <w:rPr>
          <w:rFonts w:ascii="Times New Roman" w:hAnsi="Times New Roman"/>
          <w:sz w:val="28"/>
          <w:szCs w:val="28"/>
          <w:lang w:eastAsia="zh-CN"/>
        </w:rPr>
      </w:pPr>
    </w:p>
    <w:p w:rsidR="00F96F6C" w:rsidRPr="00804B3D" w:rsidRDefault="00F96F6C" w:rsidP="00F96F6C">
      <w:pPr>
        <w:jc w:val="both"/>
        <w:rPr>
          <w:rFonts w:ascii="Times New Roman" w:hAnsi="Times New Roman"/>
          <w:sz w:val="28"/>
          <w:szCs w:val="28"/>
        </w:rPr>
      </w:pPr>
      <w:r>
        <w:rPr>
          <w:color w:val="333333"/>
        </w:rPr>
        <w:t xml:space="preserve">              </w:t>
      </w:r>
      <w:r>
        <w:rPr>
          <w:rFonts w:ascii="Times New Roman" w:hAnsi="Times New Roman"/>
          <w:sz w:val="28"/>
          <w:szCs w:val="28"/>
        </w:rPr>
        <w:t xml:space="preserve">Общество с ограниченной ответственностью </w:t>
      </w:r>
      <w:r w:rsidRPr="00672081">
        <w:rPr>
          <w:rFonts w:ascii="Times New Roman" w:hAnsi="Times New Roman"/>
          <w:sz w:val="28"/>
          <w:szCs w:val="28"/>
        </w:rPr>
        <w:t xml:space="preserve">г. Севастополя </w:t>
      </w:r>
      <w:r>
        <w:rPr>
          <w:rFonts w:ascii="Times New Roman" w:hAnsi="Times New Roman"/>
          <w:sz w:val="28"/>
          <w:szCs w:val="28"/>
        </w:rPr>
        <w:t xml:space="preserve">(далее – Общество) </w:t>
      </w:r>
      <w:r w:rsidRPr="00672081">
        <w:rPr>
          <w:rFonts w:ascii="Times New Roman" w:hAnsi="Times New Roman"/>
          <w:sz w:val="28"/>
          <w:szCs w:val="28"/>
        </w:rPr>
        <w:t xml:space="preserve">в рамках Соглашения №7 от 14.07.2020 получило выплату меры поддержки по </w:t>
      </w:r>
      <w:r>
        <w:rPr>
          <w:rFonts w:ascii="Times New Roman" w:hAnsi="Times New Roman"/>
          <w:sz w:val="28"/>
          <w:szCs w:val="28"/>
        </w:rPr>
        <w:t>П</w:t>
      </w:r>
      <w:r w:rsidRPr="00672081">
        <w:rPr>
          <w:rFonts w:ascii="Times New Roman" w:hAnsi="Times New Roman"/>
          <w:sz w:val="28"/>
          <w:szCs w:val="28"/>
        </w:rPr>
        <w:t xml:space="preserve">остановлению </w:t>
      </w:r>
      <w:r>
        <w:rPr>
          <w:rFonts w:ascii="Times New Roman" w:hAnsi="Times New Roman"/>
          <w:sz w:val="28"/>
          <w:szCs w:val="28"/>
        </w:rPr>
        <w:t>П</w:t>
      </w:r>
      <w:r w:rsidRPr="00672081">
        <w:rPr>
          <w:rFonts w:ascii="Times New Roman" w:hAnsi="Times New Roman"/>
          <w:sz w:val="28"/>
          <w:szCs w:val="28"/>
        </w:rPr>
        <w:t>равительства г</w:t>
      </w:r>
      <w:r>
        <w:rPr>
          <w:rFonts w:ascii="Times New Roman" w:hAnsi="Times New Roman"/>
          <w:sz w:val="28"/>
          <w:szCs w:val="28"/>
        </w:rPr>
        <w:t>орода</w:t>
      </w:r>
      <w:r w:rsidRPr="00672081">
        <w:rPr>
          <w:rFonts w:ascii="Times New Roman" w:hAnsi="Times New Roman"/>
          <w:sz w:val="28"/>
          <w:szCs w:val="28"/>
        </w:rPr>
        <w:t xml:space="preserve"> Севастополя №314-ПП от 03.07.2020 по протоколу №9-р от 03.08.2020 (по 12130 на каждого работника за апрель, май 2020г.) </w:t>
      </w:r>
    </w:p>
    <w:p w:rsidR="00F96F6C" w:rsidRPr="00672081" w:rsidRDefault="00F96F6C" w:rsidP="00F96F6C">
      <w:pPr>
        <w:ind w:firstLine="709"/>
        <w:jc w:val="both"/>
        <w:rPr>
          <w:rFonts w:ascii="Times New Roman" w:hAnsi="Times New Roman"/>
          <w:b/>
          <w:sz w:val="28"/>
          <w:szCs w:val="28"/>
        </w:rPr>
      </w:pPr>
      <w:r w:rsidRPr="00672081">
        <w:rPr>
          <w:rFonts w:ascii="Times New Roman" w:hAnsi="Times New Roman"/>
          <w:b/>
          <w:sz w:val="28"/>
          <w:szCs w:val="28"/>
        </w:rPr>
        <w:t>Вопрос</w:t>
      </w:r>
      <w:r>
        <w:rPr>
          <w:rFonts w:ascii="Times New Roman" w:hAnsi="Times New Roman"/>
          <w:b/>
          <w:sz w:val="28"/>
          <w:szCs w:val="28"/>
        </w:rPr>
        <w:t>ы</w:t>
      </w:r>
      <w:r w:rsidRPr="00672081">
        <w:rPr>
          <w:rFonts w:ascii="Times New Roman" w:hAnsi="Times New Roman"/>
          <w:b/>
          <w:sz w:val="28"/>
          <w:szCs w:val="28"/>
        </w:rPr>
        <w:t>:</w:t>
      </w:r>
    </w:p>
    <w:p w:rsidR="00F96F6C" w:rsidRPr="00346CDA" w:rsidRDefault="00F96F6C" w:rsidP="00F96F6C">
      <w:pPr>
        <w:autoSpaceDE w:val="0"/>
        <w:autoSpaceDN w:val="0"/>
        <w:adjustRightInd w:val="0"/>
        <w:ind w:firstLine="539"/>
        <w:jc w:val="both"/>
        <w:rPr>
          <w:rFonts w:ascii="Times New Roman" w:hAnsi="Times New Roman"/>
          <w:sz w:val="28"/>
          <w:szCs w:val="28"/>
        </w:rPr>
      </w:pPr>
      <w:r w:rsidRPr="00672081">
        <w:rPr>
          <w:rFonts w:ascii="Times New Roman" w:hAnsi="Times New Roman"/>
          <w:sz w:val="28"/>
          <w:szCs w:val="28"/>
        </w:rPr>
        <w:t>Просим разъяснить:</w:t>
      </w:r>
      <w:r>
        <w:rPr>
          <w:rFonts w:ascii="Times New Roman" w:hAnsi="Times New Roman"/>
          <w:sz w:val="28"/>
          <w:szCs w:val="28"/>
        </w:rPr>
        <w:t xml:space="preserve"> к</w:t>
      </w:r>
      <w:r w:rsidRPr="00B17A57">
        <w:rPr>
          <w:rFonts w:ascii="Times New Roman" w:hAnsi="Times New Roman"/>
          <w:sz w:val="28"/>
          <w:szCs w:val="28"/>
        </w:rPr>
        <w:t xml:space="preserve">акими налогами облагается данная поддержка? ООО на ОСНО, </w:t>
      </w:r>
      <w:r>
        <w:rPr>
          <w:rFonts w:ascii="Times New Roman" w:hAnsi="Times New Roman"/>
          <w:sz w:val="28"/>
          <w:szCs w:val="28"/>
        </w:rPr>
        <w:t>м</w:t>
      </w:r>
      <w:r w:rsidRPr="00B17A57">
        <w:rPr>
          <w:rFonts w:ascii="Times New Roman" w:hAnsi="Times New Roman"/>
          <w:sz w:val="28"/>
          <w:szCs w:val="28"/>
        </w:rPr>
        <w:t>ожно ли включать в расходы в Декларацию по налогу на прибыли затраты, произведенные за счет полученной меры поддержки?</w:t>
      </w:r>
      <w:r>
        <w:rPr>
          <w:rFonts w:ascii="Times New Roman" w:hAnsi="Times New Roman"/>
          <w:sz w:val="28"/>
          <w:szCs w:val="28"/>
        </w:rPr>
        <w:t xml:space="preserve"> Каков порядок налогообложения субсидий для п</w:t>
      </w:r>
      <w:r w:rsidRPr="00804B3D">
        <w:rPr>
          <w:rFonts w:ascii="Times New Roman" w:hAnsi="Times New Roman"/>
          <w:sz w:val="28"/>
          <w:szCs w:val="28"/>
        </w:rPr>
        <w:t>редприяти</w:t>
      </w:r>
      <w:r>
        <w:rPr>
          <w:rFonts w:ascii="Times New Roman" w:hAnsi="Times New Roman"/>
          <w:sz w:val="28"/>
          <w:szCs w:val="28"/>
        </w:rPr>
        <w:t>й,</w:t>
      </w:r>
      <w:r w:rsidRPr="00804B3D">
        <w:rPr>
          <w:rFonts w:ascii="Times New Roman" w:hAnsi="Times New Roman"/>
          <w:sz w:val="28"/>
          <w:szCs w:val="28"/>
        </w:rPr>
        <w:t xml:space="preserve"> работающи</w:t>
      </w:r>
      <w:r>
        <w:rPr>
          <w:rFonts w:ascii="Times New Roman" w:hAnsi="Times New Roman"/>
          <w:sz w:val="28"/>
          <w:szCs w:val="28"/>
        </w:rPr>
        <w:t>х</w:t>
      </w:r>
      <w:r w:rsidRPr="00804B3D">
        <w:rPr>
          <w:rFonts w:ascii="Times New Roman" w:hAnsi="Times New Roman"/>
          <w:sz w:val="28"/>
          <w:szCs w:val="28"/>
        </w:rPr>
        <w:t xml:space="preserve"> на УСН</w:t>
      </w:r>
      <w:r>
        <w:rPr>
          <w:rFonts w:ascii="Times New Roman" w:hAnsi="Times New Roman"/>
          <w:sz w:val="28"/>
          <w:szCs w:val="28"/>
        </w:rPr>
        <w:t xml:space="preserve"> с объектом «</w:t>
      </w:r>
      <w:r w:rsidRPr="00804B3D">
        <w:rPr>
          <w:rFonts w:ascii="Times New Roman" w:hAnsi="Times New Roman"/>
          <w:sz w:val="28"/>
          <w:szCs w:val="28"/>
        </w:rPr>
        <w:t>доходы</w:t>
      </w:r>
      <w:r>
        <w:rPr>
          <w:rFonts w:ascii="Times New Roman" w:hAnsi="Times New Roman"/>
          <w:sz w:val="28"/>
          <w:szCs w:val="28"/>
        </w:rPr>
        <w:t>» и «д</w:t>
      </w:r>
      <w:r w:rsidRPr="00804B3D">
        <w:rPr>
          <w:rFonts w:ascii="Times New Roman" w:hAnsi="Times New Roman"/>
          <w:sz w:val="28"/>
          <w:szCs w:val="28"/>
        </w:rPr>
        <w:t>оходы</w:t>
      </w:r>
      <w:r>
        <w:rPr>
          <w:rFonts w:ascii="Times New Roman" w:hAnsi="Times New Roman"/>
          <w:sz w:val="28"/>
          <w:szCs w:val="28"/>
        </w:rPr>
        <w:t>, уменьшенные на величину расходов»</w:t>
      </w:r>
      <w:r w:rsidRPr="00804B3D">
        <w:rPr>
          <w:rFonts w:ascii="Times New Roman" w:hAnsi="Times New Roman"/>
          <w:sz w:val="28"/>
          <w:szCs w:val="28"/>
        </w:rPr>
        <w:t>? А в случае возврата этих средств (если не будут выполнены требования постановления 314-ПП), как будут возвращаться эти средства из налоговой?</w:t>
      </w:r>
    </w:p>
    <w:p w:rsidR="00F96F6C" w:rsidRDefault="00F96F6C" w:rsidP="00F96F6C">
      <w:pPr>
        <w:shd w:val="clear" w:color="auto" w:fill="FFFFFF"/>
        <w:rPr>
          <w:rFonts w:ascii="Times New Roman" w:hAnsi="Times New Roman"/>
          <w:b/>
          <w:sz w:val="28"/>
          <w:szCs w:val="28"/>
        </w:rPr>
      </w:pPr>
      <w:r w:rsidRPr="00386882">
        <w:rPr>
          <w:color w:val="333333"/>
        </w:rPr>
        <w:t> </w:t>
      </w:r>
      <w:r>
        <w:rPr>
          <w:rFonts w:ascii="Times New Roman" w:hAnsi="Times New Roman"/>
          <w:b/>
          <w:sz w:val="28"/>
          <w:szCs w:val="28"/>
        </w:rPr>
        <w:t xml:space="preserve">       </w:t>
      </w:r>
      <w:r w:rsidRPr="00672081">
        <w:rPr>
          <w:rFonts w:ascii="Times New Roman" w:hAnsi="Times New Roman"/>
          <w:b/>
          <w:sz w:val="28"/>
          <w:szCs w:val="28"/>
        </w:rPr>
        <w:t xml:space="preserve">  Ответ</w:t>
      </w:r>
      <w:r>
        <w:rPr>
          <w:rFonts w:ascii="Times New Roman" w:hAnsi="Times New Roman"/>
          <w:b/>
          <w:sz w:val="28"/>
          <w:szCs w:val="28"/>
        </w:rPr>
        <w:t>ы</w:t>
      </w:r>
      <w:r w:rsidRPr="00672081">
        <w:rPr>
          <w:rFonts w:ascii="Times New Roman" w:hAnsi="Times New Roman"/>
          <w:b/>
          <w:sz w:val="28"/>
          <w:szCs w:val="28"/>
        </w:rPr>
        <w:t>:</w:t>
      </w:r>
      <w:bookmarkStart w:id="0" w:name="Par0"/>
      <w:bookmarkEnd w:id="0"/>
      <w:r w:rsidRPr="00672081">
        <w:rPr>
          <w:rFonts w:ascii="Times New Roman" w:hAnsi="Times New Roman"/>
          <w:b/>
          <w:sz w:val="28"/>
          <w:szCs w:val="28"/>
        </w:rPr>
        <w:t xml:space="preserve"> </w:t>
      </w:r>
    </w:p>
    <w:p w:rsidR="00F96F6C" w:rsidRPr="00672081" w:rsidRDefault="00F96F6C" w:rsidP="00F96F6C">
      <w:pPr>
        <w:shd w:val="clear" w:color="auto" w:fill="FFFFFF"/>
        <w:rPr>
          <w:rFonts w:ascii="Times New Roman" w:hAnsi="Times New Roman"/>
          <w:b/>
          <w:sz w:val="28"/>
          <w:szCs w:val="28"/>
        </w:rPr>
      </w:pPr>
      <w:r>
        <w:rPr>
          <w:rFonts w:ascii="Times New Roman" w:hAnsi="Times New Roman"/>
          <w:b/>
          <w:sz w:val="28"/>
          <w:szCs w:val="28"/>
        </w:rPr>
        <w:t xml:space="preserve">         В части налога на прибыль организаций</w:t>
      </w:r>
    </w:p>
    <w:p w:rsidR="00F96F6C" w:rsidRPr="000C4F6B" w:rsidRDefault="00F96F6C" w:rsidP="00F96F6C">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  </w:t>
      </w:r>
      <w:r w:rsidRPr="000C4F6B">
        <w:rPr>
          <w:rFonts w:ascii="Times New Roman" w:hAnsi="Times New Roman"/>
          <w:sz w:val="28"/>
          <w:szCs w:val="28"/>
        </w:rPr>
        <w:t xml:space="preserve">Для целей </w:t>
      </w:r>
      <w:hyperlink r:id="rId30" w:history="1">
        <w:r w:rsidRPr="000C4F6B">
          <w:rPr>
            <w:rFonts w:ascii="Times New Roman" w:hAnsi="Times New Roman"/>
            <w:sz w:val="28"/>
            <w:szCs w:val="28"/>
          </w:rPr>
          <w:t>Главы 25</w:t>
        </w:r>
      </w:hyperlink>
      <w:r w:rsidRPr="000C4F6B">
        <w:rPr>
          <w:rFonts w:ascii="Times New Roman" w:hAnsi="Times New Roman"/>
          <w:sz w:val="28"/>
          <w:szCs w:val="28"/>
        </w:rPr>
        <w:t xml:space="preserve"> "Налог на прибыль организаций" Налогового кодекса Российской Федерации (далее - НК РФ) порядок учета субсидий, предоставляемых коммерческим организациям из бюджетов бюджетной системы Российской Федерации, зависит от их классификации.</w:t>
      </w:r>
    </w:p>
    <w:p w:rsidR="00F96F6C" w:rsidRDefault="00F96F6C" w:rsidP="00F96F6C">
      <w:pPr>
        <w:tabs>
          <w:tab w:val="left" w:pos="709"/>
        </w:tabs>
        <w:autoSpaceDE w:val="0"/>
        <w:autoSpaceDN w:val="0"/>
        <w:adjustRightInd w:val="0"/>
        <w:ind w:firstLine="709"/>
        <w:jc w:val="both"/>
        <w:rPr>
          <w:rFonts w:ascii="Times New Roman" w:hAnsi="Times New Roman"/>
          <w:sz w:val="28"/>
          <w:szCs w:val="28"/>
        </w:rPr>
      </w:pPr>
      <w:r w:rsidRPr="00053638">
        <w:rPr>
          <w:rFonts w:ascii="Times New Roman" w:hAnsi="Times New Roman"/>
          <w:sz w:val="28"/>
          <w:szCs w:val="28"/>
        </w:rPr>
        <w:t xml:space="preserve">Так, субсидии, полученные на осуществление и (или) компенсацию тех расходов, которые признаются для целей налога на прибыль организаций, налогоплательщиком, применяющим метод начисления, </w:t>
      </w:r>
      <w:r w:rsidRPr="00E75F1F">
        <w:rPr>
          <w:rFonts w:ascii="Times New Roman" w:hAnsi="Times New Roman"/>
          <w:sz w:val="28"/>
          <w:szCs w:val="28"/>
        </w:rPr>
        <w:t>учитываются в составе внереализационных доходов по мере осуществления и признания данных расходов или единовременно, если к моменту их получения данные расходы произведены и признаны в налоговом учете (</w:t>
      </w:r>
      <w:hyperlink r:id="rId31" w:history="1">
        <w:r w:rsidRPr="00E75F1F">
          <w:rPr>
            <w:rFonts w:ascii="Times New Roman" w:hAnsi="Times New Roman"/>
            <w:sz w:val="28"/>
            <w:szCs w:val="28"/>
          </w:rPr>
          <w:t>пункт 4.1 статьи 271</w:t>
        </w:r>
      </w:hyperlink>
      <w:r w:rsidRPr="00053638">
        <w:rPr>
          <w:rFonts w:ascii="Times New Roman" w:hAnsi="Times New Roman"/>
          <w:sz w:val="28"/>
          <w:szCs w:val="28"/>
        </w:rPr>
        <w:t xml:space="preserve"> НК РФ). </w:t>
      </w:r>
    </w:p>
    <w:p w:rsidR="00F96F6C" w:rsidRPr="00053638" w:rsidRDefault="00F96F6C" w:rsidP="00F96F6C">
      <w:pPr>
        <w:tabs>
          <w:tab w:val="left" w:pos="709"/>
        </w:tabs>
        <w:autoSpaceDE w:val="0"/>
        <w:autoSpaceDN w:val="0"/>
        <w:adjustRightInd w:val="0"/>
        <w:ind w:firstLine="709"/>
        <w:jc w:val="both"/>
        <w:rPr>
          <w:rFonts w:ascii="Times New Roman" w:hAnsi="Times New Roman"/>
          <w:sz w:val="28"/>
          <w:szCs w:val="28"/>
        </w:rPr>
      </w:pPr>
      <w:r w:rsidRPr="00053638">
        <w:rPr>
          <w:rFonts w:ascii="Times New Roman" w:hAnsi="Times New Roman"/>
          <w:sz w:val="28"/>
          <w:szCs w:val="28"/>
        </w:rPr>
        <w:t>Для налогоплательщиков, применяющих кассовый метод, средства в виде субсидий, за исключением случаев получения субсидий в рамках возмездного договора, определяются в составе доходов (расходов) в отдельном порядке согласно пункту 2.1 статьи 273 НК РФ. Указанной нормой предусмотрены четыре варианта учета субсидий в зависимости от того, выданы они на финансирование предстоящих расходов или компенсируют ранее произведенные расходы.</w:t>
      </w:r>
    </w:p>
    <w:p w:rsidR="00F96F6C" w:rsidRPr="00053638" w:rsidRDefault="00F96F6C" w:rsidP="00F96F6C">
      <w:pPr>
        <w:autoSpaceDE w:val="0"/>
        <w:autoSpaceDN w:val="0"/>
        <w:adjustRightInd w:val="0"/>
        <w:ind w:firstLine="540"/>
        <w:jc w:val="both"/>
        <w:rPr>
          <w:rFonts w:ascii="Times New Roman" w:hAnsi="Times New Roman"/>
          <w:sz w:val="28"/>
          <w:szCs w:val="28"/>
        </w:rPr>
      </w:pPr>
      <w:r w:rsidRPr="00053638">
        <w:rPr>
          <w:rFonts w:ascii="Times New Roman" w:hAnsi="Times New Roman"/>
          <w:sz w:val="28"/>
          <w:szCs w:val="28"/>
        </w:rPr>
        <w:t>Если же субсидии получены на возмещение расходов, не учитываемых для целей налога на прибыль организаций, то при формировании налоговой базы по налогу на прибыль организаций указанные субсидии не учитываются в составе доходов, подлежащих налогообложению (</w:t>
      </w:r>
      <w:hyperlink r:id="rId32" w:history="1">
        <w:r w:rsidRPr="00053638">
          <w:rPr>
            <w:rFonts w:ascii="Times New Roman" w:hAnsi="Times New Roman"/>
            <w:sz w:val="28"/>
            <w:szCs w:val="28"/>
          </w:rPr>
          <w:t>подпункт 14 пункта 1 статьи 251</w:t>
        </w:r>
      </w:hyperlink>
      <w:r w:rsidRPr="00053638">
        <w:rPr>
          <w:rFonts w:ascii="Times New Roman" w:hAnsi="Times New Roman"/>
          <w:sz w:val="28"/>
          <w:szCs w:val="28"/>
        </w:rPr>
        <w:t xml:space="preserve"> НК РФ).</w:t>
      </w:r>
    </w:p>
    <w:p w:rsidR="00F96F6C" w:rsidRDefault="00F96F6C" w:rsidP="00F96F6C">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Таким образом, в случае применения Вашим Обществом метода начисления, полученная сумма субсидия </w:t>
      </w:r>
      <w:r w:rsidRPr="00672081">
        <w:rPr>
          <w:rFonts w:ascii="Times New Roman" w:hAnsi="Times New Roman"/>
          <w:sz w:val="28"/>
          <w:szCs w:val="28"/>
        </w:rPr>
        <w:t xml:space="preserve">(по 12130 на каждого работника за апрель, май 2020г.) </w:t>
      </w:r>
      <w:r w:rsidRPr="00053638">
        <w:rPr>
          <w:rFonts w:ascii="Times New Roman" w:hAnsi="Times New Roman"/>
          <w:sz w:val="28"/>
          <w:szCs w:val="28"/>
        </w:rPr>
        <w:t>учитываются в составе внереализационных доходов по мере осуществления и признания данных расходов или единовременно, если к моменту их получения данные расходы произведены и признаны в налоговом учете</w:t>
      </w:r>
      <w:r>
        <w:rPr>
          <w:rFonts w:ascii="Times New Roman" w:hAnsi="Times New Roman"/>
          <w:sz w:val="28"/>
          <w:szCs w:val="28"/>
        </w:rPr>
        <w:t xml:space="preserve">, то в соответствии с </w:t>
      </w:r>
      <w:hyperlink r:id="rId33" w:history="1">
        <w:r w:rsidRPr="00053638">
          <w:rPr>
            <w:rFonts w:ascii="Times New Roman" w:hAnsi="Times New Roman"/>
            <w:sz w:val="28"/>
            <w:szCs w:val="28"/>
          </w:rPr>
          <w:t>пункт</w:t>
        </w:r>
        <w:r>
          <w:rPr>
            <w:rFonts w:ascii="Times New Roman" w:hAnsi="Times New Roman"/>
            <w:sz w:val="28"/>
            <w:szCs w:val="28"/>
          </w:rPr>
          <w:t>ом</w:t>
        </w:r>
        <w:r w:rsidRPr="00053638">
          <w:rPr>
            <w:rFonts w:ascii="Times New Roman" w:hAnsi="Times New Roman"/>
            <w:sz w:val="28"/>
            <w:szCs w:val="28"/>
          </w:rPr>
          <w:t xml:space="preserve"> 4.1 статьи 271</w:t>
        </w:r>
      </w:hyperlink>
      <w:r w:rsidRPr="00053638">
        <w:rPr>
          <w:rFonts w:ascii="Times New Roman" w:hAnsi="Times New Roman"/>
          <w:sz w:val="28"/>
          <w:szCs w:val="28"/>
        </w:rPr>
        <w:t xml:space="preserve"> НК РФ.</w:t>
      </w:r>
      <w:r>
        <w:rPr>
          <w:rFonts w:ascii="Times New Roman" w:hAnsi="Times New Roman"/>
          <w:sz w:val="28"/>
          <w:szCs w:val="28"/>
        </w:rPr>
        <w:t xml:space="preserve"> </w:t>
      </w:r>
    </w:p>
    <w:p w:rsidR="00F96F6C" w:rsidRDefault="00F96F6C" w:rsidP="00F96F6C">
      <w:pPr>
        <w:autoSpaceDE w:val="0"/>
        <w:autoSpaceDN w:val="0"/>
        <w:adjustRightInd w:val="0"/>
        <w:ind w:firstLine="539"/>
        <w:jc w:val="both"/>
        <w:rPr>
          <w:rFonts w:ascii="Times New Roman" w:hAnsi="Times New Roman"/>
          <w:sz w:val="28"/>
          <w:szCs w:val="28"/>
          <w:highlight w:val="yellow"/>
        </w:rPr>
      </w:pPr>
      <w:r>
        <w:rPr>
          <w:rFonts w:ascii="Times New Roman" w:hAnsi="Times New Roman"/>
          <w:sz w:val="28"/>
          <w:szCs w:val="28"/>
        </w:rPr>
        <w:t xml:space="preserve">В случае применения Обществом кассового метода, сумма субсидии учитывается в целях налога на прибыль организаций </w:t>
      </w:r>
      <w:r w:rsidRPr="00053638">
        <w:rPr>
          <w:rFonts w:ascii="Times New Roman" w:hAnsi="Times New Roman"/>
          <w:sz w:val="28"/>
          <w:szCs w:val="28"/>
        </w:rPr>
        <w:t>согласно пункту 2.1 статьи 273 НК РФ</w:t>
      </w:r>
      <w:r>
        <w:rPr>
          <w:rFonts w:ascii="Times New Roman" w:hAnsi="Times New Roman"/>
          <w:sz w:val="28"/>
          <w:szCs w:val="28"/>
        </w:rPr>
        <w:t xml:space="preserve">. </w:t>
      </w:r>
    </w:p>
    <w:p w:rsidR="00F96F6C" w:rsidRDefault="00F96F6C" w:rsidP="00F96F6C">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 </w:t>
      </w:r>
    </w:p>
    <w:p w:rsidR="00F96F6C" w:rsidRDefault="00F96F6C" w:rsidP="00F96F6C">
      <w:pPr>
        <w:autoSpaceDE w:val="0"/>
        <w:autoSpaceDN w:val="0"/>
        <w:adjustRightInd w:val="0"/>
        <w:ind w:firstLine="539"/>
        <w:jc w:val="both"/>
        <w:rPr>
          <w:rFonts w:ascii="Times New Roman" w:hAnsi="Times New Roman"/>
          <w:b/>
          <w:sz w:val="28"/>
          <w:szCs w:val="28"/>
        </w:rPr>
      </w:pPr>
      <w:r>
        <w:rPr>
          <w:rFonts w:ascii="Times New Roman" w:hAnsi="Times New Roman"/>
          <w:b/>
          <w:sz w:val="28"/>
          <w:szCs w:val="28"/>
        </w:rPr>
        <w:t>В части УСН</w:t>
      </w:r>
    </w:p>
    <w:p w:rsidR="00F96F6C" w:rsidRPr="00C3301B" w:rsidRDefault="00F96F6C" w:rsidP="00F96F6C">
      <w:pPr>
        <w:autoSpaceDE w:val="0"/>
        <w:autoSpaceDN w:val="0"/>
        <w:adjustRightInd w:val="0"/>
        <w:ind w:firstLine="539"/>
        <w:jc w:val="both"/>
        <w:rPr>
          <w:rFonts w:ascii="Times New Roman" w:hAnsi="Times New Roman"/>
          <w:sz w:val="28"/>
          <w:szCs w:val="28"/>
        </w:rPr>
      </w:pPr>
      <w:r w:rsidRPr="00C3301B">
        <w:rPr>
          <w:rFonts w:ascii="Times New Roman" w:hAnsi="Times New Roman"/>
          <w:sz w:val="28"/>
          <w:szCs w:val="28"/>
        </w:rPr>
        <w:t xml:space="preserve">Постановлением Правительства </w:t>
      </w:r>
      <w:r>
        <w:rPr>
          <w:rFonts w:ascii="Times New Roman" w:hAnsi="Times New Roman"/>
          <w:sz w:val="28"/>
          <w:szCs w:val="28"/>
        </w:rPr>
        <w:t xml:space="preserve">города </w:t>
      </w:r>
      <w:r w:rsidRPr="00C3301B">
        <w:rPr>
          <w:rFonts w:ascii="Times New Roman" w:hAnsi="Times New Roman"/>
          <w:sz w:val="28"/>
          <w:szCs w:val="28"/>
        </w:rPr>
        <w:t>Севастополя от 03.07.2020 №314-ПП «О некоторых вопросах предоставления мер поддержки в 2020 году за счет средств бюджета города Севастополя юридическим лицам и индивидуальным предпринимателям для частичной компенсации затрат, связанных с осуществлением ими деятельности в условиях ухудшения ситуации в результате распространения новой коронавирусной инфекции» утверждены Правила предоставления некоммерческой организацией «Севастопольский фонд поддержки субъектов предпринимательства» меры поддержки юридическим лицам и индивидуальным предпринимателям для частичной компенсации затрат, связанных с осуществлением ими деятельности в условиях ухудшения ситуации в результате распространения новой коронавирусной инфекции (далее – Правила).</w:t>
      </w:r>
    </w:p>
    <w:p w:rsidR="00F96F6C" w:rsidRPr="00804B3D" w:rsidRDefault="00F96F6C" w:rsidP="00F96F6C">
      <w:pPr>
        <w:autoSpaceDE w:val="0"/>
        <w:autoSpaceDN w:val="0"/>
        <w:adjustRightInd w:val="0"/>
        <w:ind w:firstLine="539"/>
        <w:jc w:val="both"/>
        <w:rPr>
          <w:rFonts w:ascii="Times New Roman" w:hAnsi="Times New Roman"/>
          <w:sz w:val="28"/>
          <w:szCs w:val="28"/>
        </w:rPr>
      </w:pPr>
      <w:r w:rsidRPr="00804B3D">
        <w:rPr>
          <w:rFonts w:ascii="Times New Roman" w:hAnsi="Times New Roman"/>
          <w:sz w:val="28"/>
          <w:szCs w:val="28"/>
        </w:rPr>
        <w:t>В соответствии с п</w:t>
      </w:r>
      <w:r>
        <w:rPr>
          <w:rFonts w:ascii="Times New Roman" w:hAnsi="Times New Roman"/>
          <w:sz w:val="28"/>
          <w:szCs w:val="28"/>
        </w:rPr>
        <w:t>унктом</w:t>
      </w:r>
      <w:r w:rsidRPr="00804B3D">
        <w:rPr>
          <w:rFonts w:ascii="Times New Roman" w:hAnsi="Times New Roman"/>
          <w:sz w:val="28"/>
          <w:szCs w:val="28"/>
        </w:rPr>
        <w:t xml:space="preserve"> 1.1. разд</w:t>
      </w:r>
      <w:r>
        <w:rPr>
          <w:rFonts w:ascii="Times New Roman" w:hAnsi="Times New Roman"/>
          <w:sz w:val="28"/>
          <w:szCs w:val="28"/>
        </w:rPr>
        <w:t>ела</w:t>
      </w:r>
      <w:r w:rsidRPr="00804B3D">
        <w:rPr>
          <w:rFonts w:ascii="Times New Roman" w:hAnsi="Times New Roman"/>
          <w:sz w:val="28"/>
          <w:szCs w:val="28"/>
        </w:rPr>
        <w:t xml:space="preserve"> 1 Правил мера поддержки предоставляется субъектам малого и среднего предпринимательства, зарегистрированным на территории города Севастополя, включенным в соответствии с Федеральным </w:t>
      </w:r>
      <w:hyperlink r:id="rId34" w:history="1">
        <w:r w:rsidRPr="00804B3D">
          <w:rPr>
            <w:rFonts w:ascii="Times New Roman" w:hAnsi="Times New Roman"/>
            <w:sz w:val="28"/>
            <w:szCs w:val="28"/>
          </w:rPr>
          <w:t>законом</w:t>
        </w:r>
      </w:hyperlink>
      <w:r w:rsidRPr="00804B3D">
        <w:rPr>
          <w:rFonts w:ascii="Times New Roman" w:hAnsi="Times New Roman"/>
          <w:sz w:val="28"/>
          <w:szCs w:val="28"/>
        </w:rPr>
        <w:t xml:space="preserve"> от 24.07.2007 №209-ФЗ «О развитии малого и среднего предпринимательства в Российской Федерации» (далее – Федеральный закон №209-ФЗ) в единый реестр по состоянию на 01.03.2020 с основным видом экономической деятельности, входящим в </w:t>
      </w:r>
      <w:hyperlink r:id="rId35" w:history="1">
        <w:r w:rsidRPr="00804B3D">
          <w:rPr>
            <w:rFonts w:ascii="Times New Roman" w:hAnsi="Times New Roman"/>
            <w:sz w:val="28"/>
            <w:szCs w:val="28"/>
          </w:rPr>
          <w:t>перечень</w:t>
        </w:r>
      </w:hyperlink>
      <w:r w:rsidRPr="00804B3D">
        <w:rPr>
          <w:rFonts w:ascii="Times New Roman" w:hAnsi="Times New Roman"/>
          <w:sz w:val="28"/>
          <w:szCs w:val="28"/>
        </w:rPr>
        <w:t xml:space="preserve"> отраслей экономики города Севастополя, пострадавших в условиях ухудшения ситуации в результате распространения новой коронавирусной инфекции.</w:t>
      </w:r>
    </w:p>
    <w:p w:rsidR="00F96F6C" w:rsidRPr="00804B3D" w:rsidRDefault="00F96F6C" w:rsidP="00F96F6C">
      <w:pPr>
        <w:autoSpaceDE w:val="0"/>
        <w:autoSpaceDN w:val="0"/>
        <w:adjustRightInd w:val="0"/>
        <w:ind w:firstLine="539"/>
        <w:jc w:val="both"/>
        <w:rPr>
          <w:rFonts w:ascii="Times New Roman" w:hAnsi="Times New Roman"/>
          <w:sz w:val="28"/>
          <w:szCs w:val="28"/>
        </w:rPr>
      </w:pPr>
      <w:r w:rsidRPr="00804B3D">
        <w:rPr>
          <w:rFonts w:ascii="Times New Roman" w:hAnsi="Times New Roman"/>
          <w:sz w:val="28"/>
          <w:szCs w:val="28"/>
        </w:rPr>
        <w:t>Налогообложение субсидий, полученных субъектом малого предпринимательства в рамках Федерального закона №209-ФЗ, при применении упрощенной системы налогообложения (далее – УСН) учитывается в особом порядке.</w:t>
      </w:r>
    </w:p>
    <w:p w:rsidR="00F96F6C" w:rsidRPr="00804B3D" w:rsidRDefault="00F96F6C" w:rsidP="00F96F6C">
      <w:pPr>
        <w:autoSpaceDE w:val="0"/>
        <w:autoSpaceDN w:val="0"/>
        <w:adjustRightInd w:val="0"/>
        <w:ind w:firstLine="539"/>
        <w:jc w:val="both"/>
        <w:rPr>
          <w:rFonts w:ascii="Times New Roman" w:hAnsi="Times New Roman"/>
          <w:sz w:val="28"/>
          <w:szCs w:val="28"/>
        </w:rPr>
      </w:pPr>
      <w:r w:rsidRPr="00804B3D">
        <w:rPr>
          <w:rFonts w:ascii="Times New Roman" w:hAnsi="Times New Roman"/>
          <w:sz w:val="28"/>
          <w:szCs w:val="28"/>
        </w:rPr>
        <w:t xml:space="preserve">В соответствии с </w:t>
      </w:r>
      <w:hyperlink r:id="rId36" w:history="1">
        <w:r w:rsidRPr="00804B3D">
          <w:rPr>
            <w:rFonts w:ascii="Times New Roman" w:hAnsi="Times New Roman"/>
            <w:sz w:val="28"/>
            <w:szCs w:val="28"/>
          </w:rPr>
          <w:t>абз</w:t>
        </w:r>
        <w:r>
          <w:rPr>
            <w:rFonts w:ascii="Times New Roman" w:hAnsi="Times New Roman"/>
            <w:sz w:val="28"/>
            <w:szCs w:val="28"/>
          </w:rPr>
          <w:t>ацем</w:t>
        </w:r>
        <w:r w:rsidRPr="00804B3D">
          <w:rPr>
            <w:rFonts w:ascii="Times New Roman" w:hAnsi="Times New Roman"/>
            <w:sz w:val="28"/>
            <w:szCs w:val="28"/>
          </w:rPr>
          <w:t xml:space="preserve"> 6 п</w:t>
        </w:r>
        <w:r>
          <w:rPr>
            <w:rFonts w:ascii="Times New Roman" w:hAnsi="Times New Roman"/>
            <w:sz w:val="28"/>
            <w:szCs w:val="28"/>
          </w:rPr>
          <w:t>ункта</w:t>
        </w:r>
        <w:r w:rsidRPr="00804B3D">
          <w:rPr>
            <w:rFonts w:ascii="Times New Roman" w:hAnsi="Times New Roman"/>
            <w:sz w:val="28"/>
            <w:szCs w:val="28"/>
          </w:rPr>
          <w:t xml:space="preserve"> 1 ст</w:t>
        </w:r>
        <w:r>
          <w:rPr>
            <w:rFonts w:ascii="Times New Roman" w:hAnsi="Times New Roman"/>
            <w:sz w:val="28"/>
            <w:szCs w:val="28"/>
          </w:rPr>
          <w:t xml:space="preserve">атьи </w:t>
        </w:r>
        <w:r w:rsidRPr="00804B3D">
          <w:rPr>
            <w:rFonts w:ascii="Times New Roman" w:hAnsi="Times New Roman"/>
            <w:sz w:val="28"/>
            <w:szCs w:val="28"/>
          </w:rPr>
          <w:t>346.17</w:t>
        </w:r>
      </w:hyperlink>
      <w:r w:rsidRPr="00804B3D">
        <w:rPr>
          <w:rFonts w:ascii="Times New Roman" w:hAnsi="Times New Roman"/>
          <w:sz w:val="28"/>
          <w:szCs w:val="28"/>
        </w:rPr>
        <w:t xml:space="preserve"> НК РФ средства финансовой поддержки в виде субсидий отражаются в составе доходов пропорционально фактически осуществленным за счет них расходам, но не более двух налоговых периодов с даты их получения. Если по окончании второго налогового периода сумма полученных субсидий превысит величину потраченных и признанных в расходах средств, указанную разницу необходимо отразить в доходах данного налогового периода.</w:t>
      </w:r>
    </w:p>
    <w:p w:rsidR="00F96F6C" w:rsidRPr="00804B3D" w:rsidRDefault="00F96F6C" w:rsidP="00F96F6C">
      <w:pPr>
        <w:autoSpaceDE w:val="0"/>
        <w:autoSpaceDN w:val="0"/>
        <w:adjustRightInd w:val="0"/>
        <w:ind w:firstLine="539"/>
        <w:jc w:val="both"/>
        <w:rPr>
          <w:rFonts w:ascii="Times New Roman" w:hAnsi="Times New Roman"/>
          <w:sz w:val="28"/>
          <w:szCs w:val="28"/>
        </w:rPr>
      </w:pPr>
      <w:r w:rsidRPr="00804B3D">
        <w:rPr>
          <w:rFonts w:ascii="Times New Roman" w:hAnsi="Times New Roman"/>
          <w:sz w:val="28"/>
          <w:szCs w:val="28"/>
        </w:rPr>
        <w:t>Указанный порядок учета сумм полученной субсидии распространяется и на налогоплательщиков, применяющих УСН с объектом налогообложения «доходы», при условии ведения ими учета сумм выплат (средств) (</w:t>
      </w:r>
      <w:proofErr w:type="spellStart"/>
      <w:r>
        <w:rPr>
          <w:rFonts w:asciiTheme="minorHAnsi" w:hAnsiTheme="minorHAnsi" w:cstheme="minorBidi"/>
          <w:sz w:val="22"/>
          <w:szCs w:val="22"/>
        </w:rPr>
        <w:fldChar w:fldCharType="begin"/>
      </w:r>
      <w:r>
        <w:instrText xml:space="preserve"> HYPERLINK "consultantplus://offline/ref=8A57038F3E58D59F7BE52F2E189D3911B82CA8B624A6663E57A307FD03C56B42F9C3DBDE0CAB11036F096C09672EF41E1DE5C8B385C5n262K" </w:instrText>
      </w:r>
      <w:r>
        <w:rPr>
          <w:rFonts w:asciiTheme="minorHAnsi" w:hAnsiTheme="minorHAnsi" w:cstheme="minorBidi"/>
          <w:sz w:val="22"/>
          <w:szCs w:val="22"/>
        </w:rPr>
        <w:fldChar w:fldCharType="separate"/>
      </w:r>
      <w:r w:rsidRPr="00804B3D">
        <w:rPr>
          <w:rFonts w:ascii="Times New Roman" w:hAnsi="Times New Roman"/>
          <w:sz w:val="28"/>
          <w:szCs w:val="28"/>
        </w:rPr>
        <w:t>абз</w:t>
      </w:r>
      <w:proofErr w:type="spellEnd"/>
      <w:r w:rsidRPr="00804B3D">
        <w:rPr>
          <w:rFonts w:ascii="Times New Roman" w:hAnsi="Times New Roman"/>
          <w:sz w:val="28"/>
          <w:szCs w:val="28"/>
        </w:rPr>
        <w:t>. 7 п. 1 ст. 346.17</w:t>
      </w:r>
      <w:r>
        <w:rPr>
          <w:rFonts w:ascii="Times New Roman" w:hAnsi="Times New Roman"/>
          <w:sz w:val="28"/>
          <w:szCs w:val="28"/>
        </w:rPr>
        <w:fldChar w:fldCharType="end"/>
      </w:r>
      <w:r w:rsidRPr="00804B3D">
        <w:rPr>
          <w:rFonts w:ascii="Times New Roman" w:hAnsi="Times New Roman"/>
          <w:sz w:val="28"/>
          <w:szCs w:val="28"/>
        </w:rPr>
        <w:t xml:space="preserve"> НК РФ).</w:t>
      </w:r>
    </w:p>
    <w:p w:rsidR="00F96F6C" w:rsidRPr="00804B3D" w:rsidRDefault="00F96F6C" w:rsidP="00F96F6C">
      <w:pPr>
        <w:autoSpaceDE w:val="0"/>
        <w:autoSpaceDN w:val="0"/>
        <w:adjustRightInd w:val="0"/>
        <w:ind w:firstLine="539"/>
        <w:jc w:val="both"/>
        <w:rPr>
          <w:rFonts w:ascii="Times New Roman" w:hAnsi="Times New Roman"/>
          <w:sz w:val="28"/>
          <w:szCs w:val="28"/>
        </w:rPr>
      </w:pPr>
      <w:r w:rsidRPr="00804B3D">
        <w:rPr>
          <w:rFonts w:ascii="Times New Roman" w:hAnsi="Times New Roman"/>
          <w:sz w:val="28"/>
          <w:szCs w:val="28"/>
        </w:rPr>
        <w:t xml:space="preserve">В соответствии с </w:t>
      </w:r>
      <w:hyperlink r:id="rId37" w:history="1">
        <w:r w:rsidRPr="00804B3D">
          <w:rPr>
            <w:rFonts w:ascii="Times New Roman" w:hAnsi="Times New Roman"/>
            <w:sz w:val="28"/>
            <w:szCs w:val="28"/>
          </w:rPr>
          <w:t>п</w:t>
        </w:r>
        <w:r>
          <w:rPr>
            <w:rFonts w:ascii="Times New Roman" w:hAnsi="Times New Roman"/>
            <w:sz w:val="28"/>
            <w:szCs w:val="28"/>
          </w:rPr>
          <w:t>одпунктами</w:t>
        </w:r>
        <w:r w:rsidRPr="00804B3D">
          <w:rPr>
            <w:rFonts w:ascii="Times New Roman" w:hAnsi="Times New Roman"/>
            <w:sz w:val="28"/>
            <w:szCs w:val="28"/>
          </w:rPr>
          <w:t xml:space="preserve"> 2.4</w:t>
        </w:r>
      </w:hyperlink>
      <w:r w:rsidRPr="00804B3D">
        <w:rPr>
          <w:rFonts w:ascii="Times New Roman" w:hAnsi="Times New Roman"/>
          <w:sz w:val="28"/>
          <w:szCs w:val="28"/>
        </w:rPr>
        <w:t xml:space="preserve">, </w:t>
      </w:r>
      <w:hyperlink r:id="rId38" w:history="1">
        <w:r w:rsidRPr="00804B3D">
          <w:rPr>
            <w:rFonts w:ascii="Times New Roman" w:hAnsi="Times New Roman"/>
            <w:sz w:val="28"/>
            <w:szCs w:val="28"/>
          </w:rPr>
          <w:t>2.5</w:t>
        </w:r>
      </w:hyperlink>
      <w:r w:rsidRPr="00804B3D">
        <w:rPr>
          <w:rFonts w:ascii="Times New Roman" w:hAnsi="Times New Roman"/>
          <w:sz w:val="28"/>
          <w:szCs w:val="28"/>
        </w:rPr>
        <w:t xml:space="preserve"> Порядка заполнения книги учета доходов и расходов организаций и индивидуальных предпринимателей, применяющих УСН (далее –Книга), утвержденного Приказом Минфина России от 22.10.2012 №135н, налогоплательщики в</w:t>
      </w:r>
      <w:r>
        <w:rPr>
          <w:rFonts w:ascii="Times New Roman" w:hAnsi="Times New Roman"/>
          <w:sz w:val="28"/>
          <w:szCs w:val="28"/>
        </w:rPr>
        <w:t xml:space="preserve"> </w:t>
      </w:r>
      <w:r w:rsidRPr="00804B3D">
        <w:rPr>
          <w:rFonts w:ascii="Times New Roman" w:hAnsi="Times New Roman"/>
          <w:sz w:val="28"/>
          <w:szCs w:val="28"/>
        </w:rPr>
        <w:t>гр</w:t>
      </w:r>
      <w:r>
        <w:rPr>
          <w:rFonts w:ascii="Times New Roman" w:hAnsi="Times New Roman"/>
          <w:sz w:val="28"/>
          <w:szCs w:val="28"/>
        </w:rPr>
        <w:t>афе</w:t>
      </w:r>
      <w:r w:rsidRPr="00804B3D">
        <w:rPr>
          <w:rFonts w:ascii="Times New Roman" w:hAnsi="Times New Roman"/>
          <w:sz w:val="28"/>
          <w:szCs w:val="28"/>
        </w:rPr>
        <w:t xml:space="preserve"> 4 </w:t>
      </w:r>
      <w:hyperlink r:id="rId39" w:history="1">
        <w:r w:rsidRPr="00804B3D">
          <w:rPr>
            <w:rFonts w:ascii="Times New Roman" w:hAnsi="Times New Roman"/>
            <w:sz w:val="28"/>
            <w:szCs w:val="28"/>
          </w:rPr>
          <w:t>разд</w:t>
        </w:r>
        <w:r>
          <w:rPr>
            <w:rFonts w:ascii="Times New Roman" w:hAnsi="Times New Roman"/>
            <w:sz w:val="28"/>
            <w:szCs w:val="28"/>
          </w:rPr>
          <w:t>ела</w:t>
        </w:r>
        <w:r w:rsidRPr="00804B3D">
          <w:rPr>
            <w:rFonts w:ascii="Times New Roman" w:hAnsi="Times New Roman"/>
            <w:sz w:val="28"/>
            <w:szCs w:val="28"/>
          </w:rPr>
          <w:t xml:space="preserve"> I</w:t>
        </w:r>
      </w:hyperlink>
      <w:r w:rsidRPr="00804B3D">
        <w:rPr>
          <w:rFonts w:ascii="Times New Roman" w:hAnsi="Times New Roman"/>
          <w:sz w:val="28"/>
          <w:szCs w:val="28"/>
        </w:rPr>
        <w:t xml:space="preserve"> Книги отражают суммы полученных выплат (субсидий) в размере фактически произведенных за счет этого источника расходов, а в гр</w:t>
      </w:r>
      <w:r>
        <w:rPr>
          <w:rFonts w:ascii="Times New Roman" w:hAnsi="Times New Roman"/>
          <w:sz w:val="28"/>
          <w:szCs w:val="28"/>
        </w:rPr>
        <w:t>афе</w:t>
      </w:r>
      <w:r w:rsidRPr="00804B3D">
        <w:rPr>
          <w:rFonts w:ascii="Times New Roman" w:hAnsi="Times New Roman"/>
          <w:sz w:val="28"/>
          <w:szCs w:val="28"/>
        </w:rPr>
        <w:t xml:space="preserve"> 5 </w:t>
      </w:r>
      <w:hyperlink r:id="rId40" w:history="1">
        <w:r w:rsidRPr="00804B3D">
          <w:rPr>
            <w:rFonts w:ascii="Times New Roman" w:hAnsi="Times New Roman"/>
            <w:sz w:val="28"/>
            <w:szCs w:val="28"/>
          </w:rPr>
          <w:t>разд</w:t>
        </w:r>
        <w:r>
          <w:rPr>
            <w:rFonts w:ascii="Times New Roman" w:hAnsi="Times New Roman"/>
            <w:sz w:val="28"/>
            <w:szCs w:val="28"/>
          </w:rPr>
          <w:t>ела</w:t>
        </w:r>
        <w:r w:rsidRPr="00804B3D">
          <w:rPr>
            <w:rFonts w:ascii="Times New Roman" w:hAnsi="Times New Roman"/>
            <w:sz w:val="28"/>
            <w:szCs w:val="28"/>
          </w:rPr>
          <w:t xml:space="preserve"> I</w:t>
        </w:r>
      </w:hyperlink>
      <w:r w:rsidRPr="00804B3D">
        <w:rPr>
          <w:rFonts w:ascii="Times New Roman" w:hAnsi="Times New Roman"/>
          <w:sz w:val="28"/>
          <w:szCs w:val="28"/>
        </w:rPr>
        <w:t xml:space="preserve"> Книги - соответствующие суммы осуществленных (признанных) расходов.</w:t>
      </w:r>
    </w:p>
    <w:p w:rsidR="00F96F6C" w:rsidRPr="00804B3D" w:rsidRDefault="00F96F6C" w:rsidP="00F96F6C">
      <w:pPr>
        <w:autoSpaceDE w:val="0"/>
        <w:autoSpaceDN w:val="0"/>
        <w:adjustRightInd w:val="0"/>
        <w:ind w:firstLine="539"/>
        <w:jc w:val="both"/>
        <w:rPr>
          <w:rFonts w:ascii="Times New Roman" w:hAnsi="Times New Roman"/>
          <w:sz w:val="28"/>
          <w:szCs w:val="28"/>
        </w:rPr>
      </w:pPr>
      <w:r w:rsidRPr="00804B3D">
        <w:rPr>
          <w:rFonts w:ascii="Times New Roman" w:hAnsi="Times New Roman"/>
          <w:sz w:val="28"/>
          <w:szCs w:val="28"/>
        </w:rPr>
        <w:t>При этом налогоплательщики, применяющие УСН с объектом налогообложения «доходы», суммы указанных выплат, отражаемые в гр</w:t>
      </w:r>
      <w:r>
        <w:rPr>
          <w:rFonts w:ascii="Times New Roman" w:hAnsi="Times New Roman"/>
          <w:sz w:val="28"/>
          <w:szCs w:val="28"/>
        </w:rPr>
        <w:t>афе</w:t>
      </w:r>
      <w:r w:rsidRPr="00804B3D">
        <w:rPr>
          <w:rFonts w:ascii="Times New Roman" w:hAnsi="Times New Roman"/>
          <w:sz w:val="28"/>
          <w:szCs w:val="28"/>
        </w:rPr>
        <w:t xml:space="preserve"> 4 </w:t>
      </w:r>
      <w:hyperlink r:id="rId41" w:history="1">
        <w:r w:rsidRPr="00804B3D">
          <w:rPr>
            <w:rFonts w:ascii="Times New Roman" w:hAnsi="Times New Roman"/>
            <w:sz w:val="28"/>
            <w:szCs w:val="28"/>
          </w:rPr>
          <w:t>разд</w:t>
        </w:r>
        <w:r>
          <w:rPr>
            <w:rFonts w:ascii="Times New Roman" w:hAnsi="Times New Roman"/>
            <w:sz w:val="28"/>
            <w:szCs w:val="28"/>
          </w:rPr>
          <w:t>ела</w:t>
        </w:r>
        <w:r w:rsidRPr="00804B3D">
          <w:rPr>
            <w:rFonts w:ascii="Times New Roman" w:hAnsi="Times New Roman"/>
            <w:sz w:val="28"/>
            <w:szCs w:val="28"/>
          </w:rPr>
          <w:t xml:space="preserve"> I</w:t>
        </w:r>
      </w:hyperlink>
      <w:r w:rsidRPr="00804B3D">
        <w:rPr>
          <w:rFonts w:ascii="Times New Roman" w:hAnsi="Times New Roman"/>
          <w:sz w:val="28"/>
          <w:szCs w:val="28"/>
        </w:rPr>
        <w:t xml:space="preserve"> Книги в сумме, соответствующей произведенным за счет этого источника расходам целевого характера, в течение двух налоговых периодов с даты их получения, при определении налоговой базы не учитывают.</w:t>
      </w:r>
    </w:p>
    <w:p w:rsidR="00F96F6C" w:rsidRPr="00804B3D" w:rsidRDefault="00F96F6C" w:rsidP="00F96F6C">
      <w:pPr>
        <w:autoSpaceDE w:val="0"/>
        <w:autoSpaceDN w:val="0"/>
        <w:adjustRightInd w:val="0"/>
        <w:ind w:firstLine="539"/>
        <w:jc w:val="both"/>
        <w:rPr>
          <w:rFonts w:ascii="Times New Roman" w:hAnsi="Times New Roman"/>
          <w:sz w:val="28"/>
          <w:szCs w:val="28"/>
        </w:rPr>
      </w:pPr>
      <w:r w:rsidRPr="00804B3D">
        <w:rPr>
          <w:rFonts w:ascii="Times New Roman" w:hAnsi="Times New Roman"/>
          <w:sz w:val="28"/>
          <w:szCs w:val="28"/>
        </w:rPr>
        <w:t xml:space="preserve">По итогам финансово-хозяйственной деятельности за 2020 год </w:t>
      </w:r>
      <w:r>
        <w:rPr>
          <w:rFonts w:ascii="Times New Roman" w:hAnsi="Times New Roman"/>
          <w:sz w:val="28"/>
          <w:szCs w:val="28"/>
        </w:rPr>
        <w:t xml:space="preserve">организации и </w:t>
      </w:r>
      <w:r w:rsidRPr="00804B3D">
        <w:rPr>
          <w:rFonts w:ascii="Times New Roman" w:hAnsi="Times New Roman"/>
          <w:sz w:val="28"/>
          <w:szCs w:val="28"/>
        </w:rPr>
        <w:t>индивидуальны</w:t>
      </w:r>
      <w:r>
        <w:rPr>
          <w:rFonts w:ascii="Times New Roman" w:hAnsi="Times New Roman"/>
          <w:sz w:val="28"/>
          <w:szCs w:val="28"/>
        </w:rPr>
        <w:t>е</w:t>
      </w:r>
      <w:r w:rsidRPr="00804B3D">
        <w:rPr>
          <w:rFonts w:ascii="Times New Roman" w:hAnsi="Times New Roman"/>
          <w:sz w:val="28"/>
          <w:szCs w:val="28"/>
        </w:rPr>
        <w:t xml:space="preserve"> предпринимател</w:t>
      </w:r>
      <w:r>
        <w:rPr>
          <w:rFonts w:ascii="Times New Roman" w:hAnsi="Times New Roman"/>
          <w:sz w:val="28"/>
          <w:szCs w:val="28"/>
        </w:rPr>
        <w:t>и</w:t>
      </w:r>
      <w:r w:rsidRPr="00804B3D">
        <w:rPr>
          <w:rFonts w:ascii="Times New Roman" w:hAnsi="Times New Roman"/>
          <w:sz w:val="28"/>
          <w:szCs w:val="28"/>
        </w:rPr>
        <w:t xml:space="preserve"> обязан</w:t>
      </w:r>
      <w:r>
        <w:rPr>
          <w:rFonts w:ascii="Times New Roman" w:hAnsi="Times New Roman"/>
          <w:sz w:val="28"/>
          <w:szCs w:val="28"/>
        </w:rPr>
        <w:t>ы</w:t>
      </w:r>
      <w:r w:rsidRPr="00804B3D">
        <w:rPr>
          <w:rFonts w:ascii="Times New Roman" w:hAnsi="Times New Roman"/>
          <w:sz w:val="28"/>
          <w:szCs w:val="28"/>
        </w:rPr>
        <w:t xml:space="preserve"> представить налоговую </w:t>
      </w:r>
      <w:hyperlink r:id="rId42" w:history="1">
        <w:r w:rsidRPr="00804B3D">
          <w:rPr>
            <w:rFonts w:ascii="Times New Roman" w:hAnsi="Times New Roman"/>
            <w:sz w:val="28"/>
            <w:szCs w:val="28"/>
          </w:rPr>
          <w:t>декларацию</w:t>
        </w:r>
      </w:hyperlink>
      <w:r w:rsidRPr="00804B3D">
        <w:rPr>
          <w:rFonts w:ascii="Times New Roman" w:hAnsi="Times New Roman"/>
          <w:sz w:val="28"/>
          <w:szCs w:val="28"/>
        </w:rPr>
        <w:t xml:space="preserve"> по УСН, утвержденную Приказом ФНС России от 26.02.2016 №ММВ-7-3/99@ (далее – Приказ).</w:t>
      </w:r>
    </w:p>
    <w:p w:rsidR="00F96F6C" w:rsidRDefault="00F96F6C" w:rsidP="00F96F6C">
      <w:pPr>
        <w:autoSpaceDE w:val="0"/>
        <w:autoSpaceDN w:val="0"/>
        <w:adjustRightInd w:val="0"/>
        <w:ind w:firstLine="539"/>
        <w:jc w:val="both"/>
        <w:rPr>
          <w:rFonts w:ascii="Times New Roman" w:hAnsi="Times New Roman"/>
          <w:sz w:val="28"/>
          <w:szCs w:val="28"/>
        </w:rPr>
      </w:pPr>
      <w:r w:rsidRPr="00804B3D">
        <w:rPr>
          <w:rFonts w:ascii="Times New Roman" w:hAnsi="Times New Roman"/>
          <w:sz w:val="28"/>
          <w:szCs w:val="28"/>
        </w:rPr>
        <w:t>С целью отражения полученных целевых средств, в том числе субсидий, в декларации предусмотрен Р</w:t>
      </w:r>
      <w:hyperlink r:id="rId43" w:history="1">
        <w:r w:rsidRPr="00804B3D">
          <w:rPr>
            <w:rFonts w:ascii="Times New Roman" w:hAnsi="Times New Roman"/>
            <w:sz w:val="28"/>
            <w:szCs w:val="28"/>
          </w:rPr>
          <w:t>аздел</w:t>
        </w:r>
      </w:hyperlink>
      <w:r w:rsidRPr="00804B3D">
        <w:rPr>
          <w:rFonts w:ascii="Times New Roman" w:hAnsi="Times New Roman"/>
          <w:sz w:val="28"/>
          <w:szCs w:val="28"/>
        </w:rPr>
        <w:t xml:space="preserve"> 3 «Отчет о целевом использовании имущества (в том числе денежных средств), работ, услуг, полученных в рамках благотворительной деятельности, целевых поступлений, целевого финансирования». В соответствии с </w:t>
      </w:r>
      <w:hyperlink r:id="rId44" w:history="1">
        <w:r w:rsidRPr="00804B3D">
          <w:rPr>
            <w:rFonts w:ascii="Times New Roman" w:hAnsi="Times New Roman"/>
            <w:sz w:val="28"/>
            <w:szCs w:val="28"/>
          </w:rPr>
          <w:t>п</w:t>
        </w:r>
        <w:r>
          <w:rPr>
            <w:rFonts w:ascii="Times New Roman" w:hAnsi="Times New Roman"/>
            <w:sz w:val="28"/>
            <w:szCs w:val="28"/>
          </w:rPr>
          <w:t>унктом</w:t>
        </w:r>
        <w:r w:rsidRPr="00804B3D">
          <w:rPr>
            <w:rFonts w:ascii="Times New Roman" w:hAnsi="Times New Roman"/>
            <w:sz w:val="28"/>
            <w:szCs w:val="28"/>
          </w:rPr>
          <w:t xml:space="preserve"> 9.1</w:t>
        </w:r>
      </w:hyperlink>
      <w:r w:rsidRPr="00804B3D">
        <w:rPr>
          <w:rFonts w:ascii="Times New Roman" w:hAnsi="Times New Roman"/>
          <w:sz w:val="28"/>
          <w:szCs w:val="28"/>
        </w:rPr>
        <w:t xml:space="preserve"> Порядка заполнения налоговой декларации, утвержденного Приказом, полученная субсидия отражается в указанном Разделе по коду </w:t>
      </w:r>
      <w:hyperlink r:id="rId45" w:history="1">
        <w:r w:rsidRPr="00804B3D">
          <w:rPr>
            <w:rFonts w:ascii="Times New Roman" w:hAnsi="Times New Roman"/>
            <w:sz w:val="28"/>
            <w:szCs w:val="28"/>
          </w:rPr>
          <w:t>500</w:t>
        </w:r>
      </w:hyperlink>
      <w:r w:rsidRPr="00804B3D">
        <w:rPr>
          <w:rFonts w:ascii="Times New Roman" w:hAnsi="Times New Roman"/>
          <w:sz w:val="28"/>
          <w:szCs w:val="28"/>
        </w:rPr>
        <w:t xml:space="preserve"> (иные полученные целевые средства, не учитываемые при определении налоговой базы в соответствии со </w:t>
      </w:r>
      <w:hyperlink r:id="rId46" w:history="1">
        <w:r w:rsidRPr="00804B3D">
          <w:rPr>
            <w:rFonts w:ascii="Times New Roman" w:hAnsi="Times New Roman"/>
            <w:sz w:val="28"/>
            <w:szCs w:val="28"/>
          </w:rPr>
          <w:t>ст. 251</w:t>
        </w:r>
      </w:hyperlink>
      <w:r w:rsidRPr="00804B3D">
        <w:rPr>
          <w:rFonts w:ascii="Times New Roman" w:hAnsi="Times New Roman"/>
          <w:sz w:val="28"/>
          <w:szCs w:val="28"/>
        </w:rPr>
        <w:t xml:space="preserve"> НК РФ). При этом, в соответствии с п</w:t>
      </w:r>
      <w:r>
        <w:rPr>
          <w:rFonts w:ascii="Times New Roman" w:hAnsi="Times New Roman"/>
          <w:sz w:val="28"/>
          <w:szCs w:val="28"/>
        </w:rPr>
        <w:t>унктом</w:t>
      </w:r>
      <w:r w:rsidRPr="00804B3D">
        <w:rPr>
          <w:rFonts w:ascii="Times New Roman" w:hAnsi="Times New Roman"/>
          <w:sz w:val="28"/>
          <w:szCs w:val="28"/>
        </w:rPr>
        <w:t xml:space="preserve"> 2 ст</w:t>
      </w:r>
      <w:r>
        <w:rPr>
          <w:rFonts w:ascii="Times New Roman" w:hAnsi="Times New Roman"/>
          <w:sz w:val="28"/>
          <w:szCs w:val="28"/>
        </w:rPr>
        <w:t>атьи</w:t>
      </w:r>
      <w:r w:rsidRPr="00804B3D">
        <w:rPr>
          <w:rFonts w:ascii="Times New Roman" w:hAnsi="Times New Roman"/>
          <w:sz w:val="28"/>
          <w:szCs w:val="28"/>
        </w:rPr>
        <w:t xml:space="preserve"> 251 НК РФ налогоплательщики - получатели целевых поступлений обязаны вести раздельный учет полученных целевых средств в Книге.</w:t>
      </w:r>
      <w:r>
        <w:rPr>
          <w:rFonts w:ascii="Times New Roman" w:hAnsi="Times New Roman"/>
          <w:sz w:val="28"/>
          <w:szCs w:val="28"/>
        </w:rPr>
        <w:t xml:space="preserve"> </w:t>
      </w:r>
    </w:p>
    <w:p w:rsidR="00F96F6C" w:rsidRPr="00EC560A" w:rsidRDefault="00F96F6C" w:rsidP="00F96F6C">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Таким образом, в случае получения субсидии в рамках Федерального закона №209-ФЗ по Постановлению Правительства города Севастополя №314-ПП, налогоплательщикам, применяющим УСН, полученные субсидии следует учитывать в соответствии со статьей 346.17 НК РФ. </w:t>
      </w:r>
      <w:r w:rsidRPr="00EC560A">
        <w:rPr>
          <w:rFonts w:ascii="Times New Roman" w:hAnsi="Times New Roman"/>
          <w:sz w:val="28"/>
          <w:szCs w:val="28"/>
        </w:rPr>
        <w:t xml:space="preserve">При этом, необходимо отметить, </w:t>
      </w:r>
      <w:r>
        <w:rPr>
          <w:rFonts w:ascii="Times New Roman" w:hAnsi="Times New Roman"/>
          <w:sz w:val="28"/>
          <w:szCs w:val="28"/>
        </w:rPr>
        <w:t>что в отношении полученных субсидий ведется раздельный учет и методика определения доходов (расходов) закрепляется в Учетной политике организации.</w:t>
      </w:r>
    </w:p>
    <w:p w:rsidR="00F96F6C" w:rsidRPr="001040AE" w:rsidRDefault="00F96F6C" w:rsidP="00F96F6C">
      <w:pPr>
        <w:autoSpaceDE w:val="0"/>
        <w:autoSpaceDN w:val="0"/>
        <w:adjustRightInd w:val="0"/>
        <w:ind w:firstLine="539"/>
        <w:jc w:val="both"/>
        <w:rPr>
          <w:rFonts w:ascii="Times New Roman" w:hAnsi="Times New Roman"/>
          <w:b/>
          <w:sz w:val="28"/>
          <w:szCs w:val="28"/>
        </w:rPr>
      </w:pPr>
      <w:r w:rsidRPr="001040AE">
        <w:rPr>
          <w:rFonts w:ascii="Times New Roman" w:hAnsi="Times New Roman"/>
          <w:b/>
          <w:sz w:val="28"/>
          <w:szCs w:val="28"/>
        </w:rPr>
        <w:t>В части возврата субсидий</w:t>
      </w:r>
    </w:p>
    <w:p w:rsidR="00F96F6C" w:rsidRPr="001040AE" w:rsidRDefault="00F96F6C" w:rsidP="00F96F6C">
      <w:pPr>
        <w:autoSpaceDE w:val="0"/>
        <w:autoSpaceDN w:val="0"/>
        <w:adjustRightInd w:val="0"/>
        <w:jc w:val="both"/>
        <w:rPr>
          <w:rFonts w:ascii="Times New Roman" w:hAnsi="Times New Roman"/>
          <w:sz w:val="28"/>
          <w:szCs w:val="28"/>
        </w:rPr>
      </w:pPr>
      <w:r>
        <w:rPr>
          <w:rFonts w:ascii="Times New Roman" w:hAnsi="Times New Roman"/>
          <w:b/>
          <w:bCs/>
          <w:sz w:val="28"/>
          <w:szCs w:val="28"/>
        </w:rPr>
        <w:t xml:space="preserve">        </w:t>
      </w:r>
      <w:r w:rsidRPr="001040AE">
        <w:rPr>
          <w:rFonts w:ascii="Times New Roman" w:hAnsi="Times New Roman"/>
          <w:bCs/>
          <w:sz w:val="28"/>
          <w:szCs w:val="28"/>
        </w:rPr>
        <w:t>В соответствии с пунктом 1 статьи</w:t>
      </w:r>
      <w:r>
        <w:rPr>
          <w:rFonts w:ascii="Times New Roman" w:hAnsi="Times New Roman"/>
          <w:bCs/>
          <w:sz w:val="28"/>
          <w:szCs w:val="28"/>
        </w:rPr>
        <w:t xml:space="preserve"> 81 НК РФ</w:t>
      </w:r>
      <w:r w:rsidRPr="001040AE">
        <w:rPr>
          <w:rFonts w:ascii="Times New Roman" w:hAnsi="Times New Roman"/>
          <w:bCs/>
          <w:sz w:val="28"/>
          <w:szCs w:val="28"/>
        </w:rPr>
        <w:t xml:space="preserve"> </w:t>
      </w:r>
      <w:r>
        <w:rPr>
          <w:rFonts w:ascii="Times New Roman" w:hAnsi="Times New Roman"/>
          <w:bCs/>
          <w:sz w:val="28"/>
          <w:szCs w:val="28"/>
        </w:rPr>
        <w:t>п</w:t>
      </w:r>
      <w:r w:rsidRPr="001040AE">
        <w:rPr>
          <w:rFonts w:ascii="Times New Roman" w:hAnsi="Times New Roman"/>
          <w:sz w:val="28"/>
          <w:szCs w:val="28"/>
        </w:rPr>
        <w:t xml:space="preserve">ри обнаружении налогоплательщиком в поданной им в налоговый орган налоговой декларации факта </w:t>
      </w:r>
      <w:proofErr w:type="spellStart"/>
      <w:r w:rsidRPr="001040AE">
        <w:rPr>
          <w:rFonts w:ascii="Times New Roman" w:hAnsi="Times New Roman"/>
          <w:sz w:val="28"/>
          <w:szCs w:val="28"/>
        </w:rPr>
        <w:t>неотражения</w:t>
      </w:r>
      <w:proofErr w:type="spellEnd"/>
      <w:r w:rsidRPr="001040AE">
        <w:rPr>
          <w:rFonts w:ascii="Times New Roman" w:hAnsi="Times New Roman"/>
          <w:sz w:val="28"/>
          <w:szCs w:val="28"/>
        </w:rPr>
        <w:t xml:space="preserve"> или неполноты отражения сведений, а также ошибок, приводящих к занижению суммы налога, подлежащей уплате, налогоплательщик обязан внести необходимые изменения в налоговую декларацию и представить в налоговый орган уточненную налоговую декларацию в порядке, установленном настоящей статьей.</w:t>
      </w:r>
    </w:p>
    <w:p w:rsidR="00F96F6C" w:rsidRDefault="00F96F6C" w:rsidP="00F96F6C">
      <w:pPr>
        <w:autoSpaceDE w:val="0"/>
        <w:autoSpaceDN w:val="0"/>
        <w:adjustRightInd w:val="0"/>
        <w:ind w:firstLine="540"/>
        <w:jc w:val="both"/>
        <w:rPr>
          <w:rFonts w:ascii="Times New Roman" w:hAnsi="Times New Roman"/>
          <w:sz w:val="28"/>
          <w:szCs w:val="28"/>
        </w:rPr>
      </w:pPr>
      <w:r w:rsidRPr="001040AE">
        <w:rPr>
          <w:rFonts w:ascii="Times New Roman" w:hAnsi="Times New Roman"/>
          <w:sz w:val="28"/>
          <w:szCs w:val="28"/>
        </w:rPr>
        <w:t>При обнаружении налогоплательщиком в поданной им в налоговый орган налоговой декларации недостоверных сведений, а также ошибок, не приводящих к занижению суммы налога, подлежащей уплате, налогоплательщик вправе внести необходимые изменения в налоговую декларацию и представить в налоговый орган уточненную налоговую декларацию в порядке, установленном настоящей статьей. При этом уточненная налоговая декларация, представленная после истечения установленного срока подачи декларации, не считается представленной с нарушением срока.</w:t>
      </w:r>
    </w:p>
    <w:p w:rsidR="00F96F6C" w:rsidRPr="00346CDA" w:rsidRDefault="00F96F6C" w:rsidP="00F96F6C">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Таким образом, </w:t>
      </w:r>
      <w:r w:rsidRPr="00804B3D">
        <w:rPr>
          <w:rFonts w:ascii="Times New Roman" w:hAnsi="Times New Roman"/>
          <w:sz w:val="28"/>
          <w:szCs w:val="28"/>
        </w:rPr>
        <w:t xml:space="preserve">в случае </w:t>
      </w:r>
      <w:r>
        <w:rPr>
          <w:rFonts w:ascii="Times New Roman" w:hAnsi="Times New Roman"/>
          <w:sz w:val="28"/>
          <w:szCs w:val="28"/>
        </w:rPr>
        <w:t>невыполнения требований П</w:t>
      </w:r>
      <w:r w:rsidRPr="00804B3D">
        <w:rPr>
          <w:rFonts w:ascii="Times New Roman" w:hAnsi="Times New Roman"/>
          <w:sz w:val="28"/>
          <w:szCs w:val="28"/>
        </w:rPr>
        <w:t xml:space="preserve">остановления </w:t>
      </w:r>
      <w:r>
        <w:rPr>
          <w:rFonts w:ascii="Times New Roman" w:hAnsi="Times New Roman"/>
          <w:sz w:val="28"/>
          <w:szCs w:val="28"/>
        </w:rPr>
        <w:t>Правительства города Севастополя №</w:t>
      </w:r>
      <w:r w:rsidRPr="00804B3D">
        <w:rPr>
          <w:rFonts w:ascii="Times New Roman" w:hAnsi="Times New Roman"/>
          <w:sz w:val="28"/>
          <w:szCs w:val="28"/>
        </w:rPr>
        <w:t xml:space="preserve">314-ПП </w:t>
      </w:r>
      <w:r>
        <w:rPr>
          <w:rFonts w:ascii="Times New Roman" w:hAnsi="Times New Roman"/>
          <w:sz w:val="28"/>
          <w:szCs w:val="28"/>
        </w:rPr>
        <w:t xml:space="preserve">и </w:t>
      </w:r>
      <w:r w:rsidRPr="00804B3D">
        <w:rPr>
          <w:rFonts w:ascii="Times New Roman" w:hAnsi="Times New Roman"/>
          <w:sz w:val="28"/>
          <w:szCs w:val="28"/>
        </w:rPr>
        <w:t xml:space="preserve">возврата </w:t>
      </w:r>
      <w:r>
        <w:rPr>
          <w:rFonts w:ascii="Times New Roman" w:hAnsi="Times New Roman"/>
          <w:sz w:val="28"/>
          <w:szCs w:val="28"/>
        </w:rPr>
        <w:t xml:space="preserve">сумм неиспользованных субсидий, Вы вправе откорректировать свои налоговые обязательства путем предоставления уточненных налоговых деклараций. </w:t>
      </w:r>
    </w:p>
    <w:p w:rsidR="00F96F6C" w:rsidRPr="00672081" w:rsidRDefault="00F96F6C" w:rsidP="00F96F6C">
      <w:pPr>
        <w:ind w:firstLine="709"/>
        <w:jc w:val="both"/>
        <w:rPr>
          <w:rFonts w:ascii="Times New Roman" w:hAnsi="Times New Roman"/>
          <w:b/>
          <w:sz w:val="28"/>
          <w:szCs w:val="28"/>
        </w:rPr>
      </w:pPr>
      <w:r w:rsidRPr="00672081">
        <w:rPr>
          <w:rFonts w:ascii="Times New Roman" w:hAnsi="Times New Roman"/>
          <w:b/>
          <w:sz w:val="28"/>
          <w:szCs w:val="28"/>
        </w:rPr>
        <w:t>Вопрос:</w:t>
      </w:r>
    </w:p>
    <w:p w:rsidR="00F96F6C" w:rsidRPr="001040AE" w:rsidRDefault="00F96F6C" w:rsidP="00F96F6C">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 У</w:t>
      </w:r>
      <w:r w:rsidRPr="000B28B1">
        <w:rPr>
          <w:rFonts w:ascii="Times New Roman" w:hAnsi="Times New Roman"/>
          <w:sz w:val="28"/>
          <w:szCs w:val="28"/>
        </w:rPr>
        <w:t>читыва</w:t>
      </w:r>
      <w:r>
        <w:rPr>
          <w:rFonts w:ascii="Times New Roman" w:hAnsi="Times New Roman"/>
          <w:sz w:val="28"/>
          <w:szCs w:val="28"/>
        </w:rPr>
        <w:t>ется</w:t>
      </w:r>
      <w:r w:rsidRPr="000B28B1">
        <w:rPr>
          <w:rFonts w:ascii="Times New Roman" w:hAnsi="Times New Roman"/>
          <w:sz w:val="28"/>
          <w:szCs w:val="28"/>
        </w:rPr>
        <w:t xml:space="preserve"> ли в доходах региональн</w:t>
      </w:r>
      <w:r>
        <w:rPr>
          <w:rFonts w:ascii="Times New Roman" w:hAnsi="Times New Roman"/>
          <w:sz w:val="28"/>
          <w:szCs w:val="28"/>
        </w:rPr>
        <w:t>ая</w:t>
      </w:r>
      <w:r w:rsidRPr="000B28B1">
        <w:rPr>
          <w:rFonts w:ascii="Times New Roman" w:hAnsi="Times New Roman"/>
          <w:sz w:val="28"/>
          <w:szCs w:val="28"/>
        </w:rPr>
        <w:t xml:space="preserve"> субсиди</w:t>
      </w:r>
      <w:r>
        <w:rPr>
          <w:rFonts w:ascii="Times New Roman" w:hAnsi="Times New Roman"/>
          <w:sz w:val="28"/>
          <w:szCs w:val="28"/>
        </w:rPr>
        <w:t>я, полученная плательщиком УСН с объектом «доходы, уменьшенные на величину расходов»</w:t>
      </w:r>
      <w:r w:rsidRPr="000B28B1">
        <w:rPr>
          <w:rFonts w:ascii="Times New Roman" w:hAnsi="Times New Roman"/>
          <w:sz w:val="28"/>
          <w:szCs w:val="28"/>
        </w:rPr>
        <w:t xml:space="preserve">?  </w:t>
      </w:r>
    </w:p>
    <w:p w:rsidR="00F96F6C" w:rsidRPr="00672081" w:rsidRDefault="00F96F6C" w:rsidP="00F96F6C">
      <w:pPr>
        <w:ind w:firstLine="709"/>
        <w:jc w:val="both"/>
        <w:rPr>
          <w:rFonts w:ascii="Times New Roman" w:hAnsi="Times New Roman"/>
          <w:b/>
          <w:sz w:val="28"/>
          <w:szCs w:val="28"/>
        </w:rPr>
      </w:pPr>
      <w:r>
        <w:rPr>
          <w:rFonts w:ascii="Times New Roman" w:hAnsi="Times New Roman"/>
          <w:b/>
          <w:sz w:val="28"/>
          <w:szCs w:val="28"/>
        </w:rPr>
        <w:t>Ответ</w:t>
      </w:r>
      <w:r w:rsidRPr="00672081">
        <w:rPr>
          <w:rFonts w:ascii="Times New Roman" w:hAnsi="Times New Roman"/>
          <w:b/>
          <w:sz w:val="28"/>
          <w:szCs w:val="28"/>
        </w:rPr>
        <w:t>:</w:t>
      </w:r>
    </w:p>
    <w:p w:rsidR="00F96F6C" w:rsidRPr="00C3301B" w:rsidRDefault="00F96F6C" w:rsidP="00F96F6C">
      <w:pPr>
        <w:autoSpaceDE w:val="0"/>
        <w:autoSpaceDN w:val="0"/>
        <w:adjustRightInd w:val="0"/>
        <w:ind w:firstLine="539"/>
        <w:jc w:val="both"/>
        <w:rPr>
          <w:rFonts w:ascii="Times New Roman" w:hAnsi="Times New Roman"/>
          <w:sz w:val="28"/>
          <w:szCs w:val="28"/>
        </w:rPr>
      </w:pPr>
      <w:r w:rsidRPr="00C3301B">
        <w:rPr>
          <w:rFonts w:ascii="Times New Roman" w:hAnsi="Times New Roman"/>
          <w:sz w:val="28"/>
          <w:szCs w:val="28"/>
        </w:rPr>
        <w:t xml:space="preserve">Постановлением Правительства </w:t>
      </w:r>
      <w:r>
        <w:rPr>
          <w:rFonts w:ascii="Times New Roman" w:hAnsi="Times New Roman"/>
          <w:sz w:val="28"/>
          <w:szCs w:val="28"/>
        </w:rPr>
        <w:t xml:space="preserve">города </w:t>
      </w:r>
      <w:r w:rsidRPr="00C3301B">
        <w:rPr>
          <w:rFonts w:ascii="Times New Roman" w:hAnsi="Times New Roman"/>
          <w:sz w:val="28"/>
          <w:szCs w:val="28"/>
        </w:rPr>
        <w:t>Севастополя от 03.07.2020 №314-ПП «О некоторых вопросах предоставления мер поддержки в 2020 году за счет средств бюджета города Севастополя юридическим лицам и индивидуальным предпринимателям для частичной компенсации затрат, связанных с осуществлением ими деятельности в условиях ухудшения ситуации в результате распространения новой коронавирусной инфекции» утверждены Правила предоставления некоммерческой организацией «Севастопольский фонд поддержки субъектов предпринимательства» меры поддержки юридическим лицам и индивидуальным предпринимателям для частичной компенсации затрат, связанных с осуществлением ими деятельности в условиях ухудшения ситуации в результате распространения новой коронавирусной инфекции (далее – Правила).</w:t>
      </w:r>
    </w:p>
    <w:p w:rsidR="00F96F6C" w:rsidRPr="00804B3D" w:rsidRDefault="00F96F6C" w:rsidP="00F96F6C">
      <w:pPr>
        <w:autoSpaceDE w:val="0"/>
        <w:autoSpaceDN w:val="0"/>
        <w:adjustRightInd w:val="0"/>
        <w:ind w:firstLine="539"/>
        <w:jc w:val="both"/>
        <w:rPr>
          <w:rFonts w:ascii="Times New Roman" w:hAnsi="Times New Roman"/>
          <w:sz w:val="28"/>
          <w:szCs w:val="28"/>
        </w:rPr>
      </w:pPr>
      <w:r w:rsidRPr="00804B3D">
        <w:rPr>
          <w:rFonts w:ascii="Times New Roman" w:hAnsi="Times New Roman"/>
          <w:sz w:val="28"/>
          <w:szCs w:val="28"/>
        </w:rPr>
        <w:t>В соответствии с п</w:t>
      </w:r>
      <w:r>
        <w:rPr>
          <w:rFonts w:ascii="Times New Roman" w:hAnsi="Times New Roman"/>
          <w:sz w:val="28"/>
          <w:szCs w:val="28"/>
        </w:rPr>
        <w:t>унктом</w:t>
      </w:r>
      <w:r w:rsidRPr="00804B3D">
        <w:rPr>
          <w:rFonts w:ascii="Times New Roman" w:hAnsi="Times New Roman"/>
          <w:sz w:val="28"/>
          <w:szCs w:val="28"/>
        </w:rPr>
        <w:t xml:space="preserve"> 1.1. разд</w:t>
      </w:r>
      <w:r>
        <w:rPr>
          <w:rFonts w:ascii="Times New Roman" w:hAnsi="Times New Roman"/>
          <w:sz w:val="28"/>
          <w:szCs w:val="28"/>
        </w:rPr>
        <w:t>ела</w:t>
      </w:r>
      <w:r w:rsidRPr="00804B3D">
        <w:rPr>
          <w:rFonts w:ascii="Times New Roman" w:hAnsi="Times New Roman"/>
          <w:sz w:val="28"/>
          <w:szCs w:val="28"/>
        </w:rPr>
        <w:t xml:space="preserve"> 1 Правил мера поддержки предоставляется субъектам малого и среднего предпринимательства, зарегистрированным на территории города Севастополя, включенным в соответствии с Федеральным </w:t>
      </w:r>
      <w:hyperlink r:id="rId47" w:history="1">
        <w:r w:rsidRPr="00804B3D">
          <w:rPr>
            <w:rFonts w:ascii="Times New Roman" w:hAnsi="Times New Roman"/>
            <w:sz w:val="28"/>
            <w:szCs w:val="28"/>
          </w:rPr>
          <w:t>законом</w:t>
        </w:r>
      </w:hyperlink>
      <w:r w:rsidRPr="00804B3D">
        <w:rPr>
          <w:rFonts w:ascii="Times New Roman" w:hAnsi="Times New Roman"/>
          <w:sz w:val="28"/>
          <w:szCs w:val="28"/>
        </w:rPr>
        <w:t xml:space="preserve"> от 24.07.2007 №209-ФЗ «О развитии малого и среднего предпринимательства в Российской Федерации» (далее – Федеральный закон №209-ФЗ) в единый реестр по состоянию на 01.03.2020 с основным видом экономической деятельности, входящим в </w:t>
      </w:r>
      <w:hyperlink r:id="rId48" w:history="1">
        <w:r w:rsidRPr="00804B3D">
          <w:rPr>
            <w:rFonts w:ascii="Times New Roman" w:hAnsi="Times New Roman"/>
            <w:sz w:val="28"/>
            <w:szCs w:val="28"/>
          </w:rPr>
          <w:t>перечень</w:t>
        </w:r>
      </w:hyperlink>
      <w:r w:rsidRPr="00804B3D">
        <w:rPr>
          <w:rFonts w:ascii="Times New Roman" w:hAnsi="Times New Roman"/>
          <w:sz w:val="28"/>
          <w:szCs w:val="28"/>
        </w:rPr>
        <w:t xml:space="preserve"> отраслей экономики города Севастополя, пострадавших в условиях ухудшения ситуации в результате распространения новой коронавирусной инфекции.</w:t>
      </w:r>
    </w:p>
    <w:p w:rsidR="00F96F6C" w:rsidRPr="00804B3D" w:rsidRDefault="00F96F6C" w:rsidP="00F96F6C">
      <w:pPr>
        <w:autoSpaceDE w:val="0"/>
        <w:autoSpaceDN w:val="0"/>
        <w:adjustRightInd w:val="0"/>
        <w:ind w:firstLine="539"/>
        <w:jc w:val="both"/>
        <w:rPr>
          <w:rFonts w:ascii="Times New Roman" w:hAnsi="Times New Roman"/>
          <w:sz w:val="28"/>
          <w:szCs w:val="28"/>
        </w:rPr>
      </w:pPr>
      <w:r w:rsidRPr="00804B3D">
        <w:rPr>
          <w:rFonts w:ascii="Times New Roman" w:hAnsi="Times New Roman"/>
          <w:sz w:val="28"/>
          <w:szCs w:val="28"/>
        </w:rPr>
        <w:t>Налогообложение субсидий, полученных субъектом малого предпринимательства в рамках Федерального закона №209-ФЗ, при применении упрощенной системы налогообложения (далее – УСН) учитывается в особом порядке.</w:t>
      </w:r>
    </w:p>
    <w:p w:rsidR="00F96F6C" w:rsidRPr="00804B3D" w:rsidRDefault="00F96F6C" w:rsidP="00F96F6C">
      <w:pPr>
        <w:autoSpaceDE w:val="0"/>
        <w:autoSpaceDN w:val="0"/>
        <w:adjustRightInd w:val="0"/>
        <w:ind w:firstLine="539"/>
        <w:jc w:val="both"/>
        <w:rPr>
          <w:rFonts w:ascii="Times New Roman" w:hAnsi="Times New Roman"/>
          <w:sz w:val="28"/>
          <w:szCs w:val="28"/>
        </w:rPr>
      </w:pPr>
      <w:r w:rsidRPr="00804B3D">
        <w:rPr>
          <w:rFonts w:ascii="Times New Roman" w:hAnsi="Times New Roman"/>
          <w:sz w:val="28"/>
          <w:szCs w:val="28"/>
        </w:rPr>
        <w:t xml:space="preserve">В соответствии с </w:t>
      </w:r>
      <w:hyperlink r:id="rId49" w:history="1">
        <w:r w:rsidRPr="00804B3D">
          <w:rPr>
            <w:rFonts w:ascii="Times New Roman" w:hAnsi="Times New Roman"/>
            <w:sz w:val="28"/>
            <w:szCs w:val="28"/>
          </w:rPr>
          <w:t>абз</w:t>
        </w:r>
        <w:r>
          <w:rPr>
            <w:rFonts w:ascii="Times New Roman" w:hAnsi="Times New Roman"/>
            <w:sz w:val="28"/>
            <w:szCs w:val="28"/>
          </w:rPr>
          <w:t>ацем</w:t>
        </w:r>
        <w:r w:rsidRPr="00804B3D">
          <w:rPr>
            <w:rFonts w:ascii="Times New Roman" w:hAnsi="Times New Roman"/>
            <w:sz w:val="28"/>
            <w:szCs w:val="28"/>
          </w:rPr>
          <w:t xml:space="preserve"> 6 п</w:t>
        </w:r>
        <w:r>
          <w:rPr>
            <w:rFonts w:ascii="Times New Roman" w:hAnsi="Times New Roman"/>
            <w:sz w:val="28"/>
            <w:szCs w:val="28"/>
          </w:rPr>
          <w:t>ункта</w:t>
        </w:r>
        <w:r w:rsidRPr="00804B3D">
          <w:rPr>
            <w:rFonts w:ascii="Times New Roman" w:hAnsi="Times New Roman"/>
            <w:sz w:val="28"/>
            <w:szCs w:val="28"/>
          </w:rPr>
          <w:t xml:space="preserve"> 1 ст</w:t>
        </w:r>
        <w:r>
          <w:rPr>
            <w:rFonts w:ascii="Times New Roman" w:hAnsi="Times New Roman"/>
            <w:sz w:val="28"/>
            <w:szCs w:val="28"/>
          </w:rPr>
          <w:t xml:space="preserve">атьи </w:t>
        </w:r>
        <w:r w:rsidRPr="00804B3D">
          <w:rPr>
            <w:rFonts w:ascii="Times New Roman" w:hAnsi="Times New Roman"/>
            <w:sz w:val="28"/>
            <w:szCs w:val="28"/>
          </w:rPr>
          <w:t>346.17</w:t>
        </w:r>
      </w:hyperlink>
      <w:r w:rsidRPr="00804B3D">
        <w:rPr>
          <w:rFonts w:ascii="Times New Roman" w:hAnsi="Times New Roman"/>
          <w:sz w:val="28"/>
          <w:szCs w:val="28"/>
        </w:rPr>
        <w:t xml:space="preserve"> НК РФ средства финансовой поддержки в виде субсидий отражаются в составе доходов пропорционально фактически осуществленным за счет них расходам, но не более двух налоговых периодов с даты их получения. Если по окончании второго налогового периода сумма полученных субсидий превысит величину потраченных и признанных в расходах средств, указанную разницу необходимо отразить в доходах данного налогового периода.</w:t>
      </w:r>
    </w:p>
    <w:p w:rsidR="00F96F6C" w:rsidRPr="00804B3D" w:rsidRDefault="00F96F6C" w:rsidP="00F96F6C">
      <w:pPr>
        <w:autoSpaceDE w:val="0"/>
        <w:autoSpaceDN w:val="0"/>
        <w:adjustRightInd w:val="0"/>
        <w:ind w:firstLine="539"/>
        <w:jc w:val="both"/>
        <w:rPr>
          <w:rFonts w:ascii="Times New Roman" w:hAnsi="Times New Roman"/>
          <w:sz w:val="28"/>
          <w:szCs w:val="28"/>
        </w:rPr>
      </w:pPr>
      <w:r w:rsidRPr="00804B3D">
        <w:rPr>
          <w:rFonts w:ascii="Times New Roman" w:hAnsi="Times New Roman"/>
          <w:sz w:val="28"/>
          <w:szCs w:val="28"/>
        </w:rPr>
        <w:t xml:space="preserve">В соответствии с </w:t>
      </w:r>
      <w:hyperlink r:id="rId50" w:history="1">
        <w:r w:rsidRPr="00804B3D">
          <w:rPr>
            <w:rFonts w:ascii="Times New Roman" w:hAnsi="Times New Roman"/>
            <w:sz w:val="28"/>
            <w:szCs w:val="28"/>
          </w:rPr>
          <w:t>п</w:t>
        </w:r>
        <w:r>
          <w:rPr>
            <w:rFonts w:ascii="Times New Roman" w:hAnsi="Times New Roman"/>
            <w:sz w:val="28"/>
            <w:szCs w:val="28"/>
          </w:rPr>
          <w:t>одпунктами</w:t>
        </w:r>
        <w:r w:rsidRPr="00804B3D">
          <w:rPr>
            <w:rFonts w:ascii="Times New Roman" w:hAnsi="Times New Roman"/>
            <w:sz w:val="28"/>
            <w:szCs w:val="28"/>
          </w:rPr>
          <w:t xml:space="preserve"> 2.4</w:t>
        </w:r>
      </w:hyperlink>
      <w:r w:rsidRPr="00804B3D">
        <w:rPr>
          <w:rFonts w:ascii="Times New Roman" w:hAnsi="Times New Roman"/>
          <w:sz w:val="28"/>
          <w:szCs w:val="28"/>
        </w:rPr>
        <w:t xml:space="preserve">, </w:t>
      </w:r>
      <w:hyperlink r:id="rId51" w:history="1">
        <w:r w:rsidRPr="00804B3D">
          <w:rPr>
            <w:rFonts w:ascii="Times New Roman" w:hAnsi="Times New Roman"/>
            <w:sz w:val="28"/>
            <w:szCs w:val="28"/>
          </w:rPr>
          <w:t>2.5</w:t>
        </w:r>
      </w:hyperlink>
      <w:r w:rsidRPr="00804B3D">
        <w:rPr>
          <w:rFonts w:ascii="Times New Roman" w:hAnsi="Times New Roman"/>
          <w:sz w:val="28"/>
          <w:szCs w:val="28"/>
        </w:rPr>
        <w:t xml:space="preserve"> Порядка заполнения книги учета доходов и расходов организаций и индивидуальных предпринимателей, применяющих УСН (далее –Книга), утвержденного Приказом Минфина России от 22.10.2012 №135н, налогоплательщики в</w:t>
      </w:r>
      <w:r>
        <w:rPr>
          <w:rFonts w:ascii="Times New Roman" w:hAnsi="Times New Roman"/>
          <w:sz w:val="28"/>
          <w:szCs w:val="28"/>
        </w:rPr>
        <w:t xml:space="preserve"> </w:t>
      </w:r>
      <w:r w:rsidRPr="00804B3D">
        <w:rPr>
          <w:rFonts w:ascii="Times New Roman" w:hAnsi="Times New Roman"/>
          <w:sz w:val="28"/>
          <w:szCs w:val="28"/>
        </w:rPr>
        <w:t>гр</w:t>
      </w:r>
      <w:r>
        <w:rPr>
          <w:rFonts w:ascii="Times New Roman" w:hAnsi="Times New Roman"/>
          <w:sz w:val="28"/>
          <w:szCs w:val="28"/>
        </w:rPr>
        <w:t>афе</w:t>
      </w:r>
      <w:r w:rsidRPr="00804B3D">
        <w:rPr>
          <w:rFonts w:ascii="Times New Roman" w:hAnsi="Times New Roman"/>
          <w:sz w:val="28"/>
          <w:szCs w:val="28"/>
        </w:rPr>
        <w:t xml:space="preserve"> 4 </w:t>
      </w:r>
      <w:hyperlink r:id="rId52" w:history="1">
        <w:r w:rsidRPr="00804B3D">
          <w:rPr>
            <w:rFonts w:ascii="Times New Roman" w:hAnsi="Times New Roman"/>
            <w:sz w:val="28"/>
            <w:szCs w:val="28"/>
          </w:rPr>
          <w:t>разд</w:t>
        </w:r>
        <w:r>
          <w:rPr>
            <w:rFonts w:ascii="Times New Roman" w:hAnsi="Times New Roman"/>
            <w:sz w:val="28"/>
            <w:szCs w:val="28"/>
          </w:rPr>
          <w:t>ела</w:t>
        </w:r>
        <w:r w:rsidRPr="00804B3D">
          <w:rPr>
            <w:rFonts w:ascii="Times New Roman" w:hAnsi="Times New Roman"/>
            <w:sz w:val="28"/>
            <w:szCs w:val="28"/>
          </w:rPr>
          <w:t xml:space="preserve"> I</w:t>
        </w:r>
      </w:hyperlink>
      <w:r w:rsidRPr="00804B3D">
        <w:rPr>
          <w:rFonts w:ascii="Times New Roman" w:hAnsi="Times New Roman"/>
          <w:sz w:val="28"/>
          <w:szCs w:val="28"/>
        </w:rPr>
        <w:t xml:space="preserve"> Книги отражают суммы полученных выплат (субсидий) в размере фактически произведенных за счет этого источника расходов, а в гр</w:t>
      </w:r>
      <w:r>
        <w:rPr>
          <w:rFonts w:ascii="Times New Roman" w:hAnsi="Times New Roman"/>
          <w:sz w:val="28"/>
          <w:szCs w:val="28"/>
        </w:rPr>
        <w:t>афе</w:t>
      </w:r>
      <w:r w:rsidRPr="00804B3D">
        <w:rPr>
          <w:rFonts w:ascii="Times New Roman" w:hAnsi="Times New Roman"/>
          <w:sz w:val="28"/>
          <w:szCs w:val="28"/>
        </w:rPr>
        <w:t xml:space="preserve"> 5 </w:t>
      </w:r>
      <w:hyperlink r:id="rId53" w:history="1">
        <w:r w:rsidRPr="00804B3D">
          <w:rPr>
            <w:rFonts w:ascii="Times New Roman" w:hAnsi="Times New Roman"/>
            <w:sz w:val="28"/>
            <w:szCs w:val="28"/>
          </w:rPr>
          <w:t>разд</w:t>
        </w:r>
        <w:r>
          <w:rPr>
            <w:rFonts w:ascii="Times New Roman" w:hAnsi="Times New Roman"/>
            <w:sz w:val="28"/>
            <w:szCs w:val="28"/>
          </w:rPr>
          <w:t>ела</w:t>
        </w:r>
        <w:r w:rsidRPr="00804B3D">
          <w:rPr>
            <w:rFonts w:ascii="Times New Roman" w:hAnsi="Times New Roman"/>
            <w:sz w:val="28"/>
            <w:szCs w:val="28"/>
          </w:rPr>
          <w:t xml:space="preserve"> I</w:t>
        </w:r>
      </w:hyperlink>
      <w:r w:rsidRPr="00804B3D">
        <w:rPr>
          <w:rFonts w:ascii="Times New Roman" w:hAnsi="Times New Roman"/>
          <w:sz w:val="28"/>
          <w:szCs w:val="28"/>
        </w:rPr>
        <w:t xml:space="preserve"> Книги - соответствующие суммы осуществленных (признанных) расходов.</w:t>
      </w:r>
    </w:p>
    <w:p w:rsidR="00F96F6C" w:rsidRDefault="00F96F6C" w:rsidP="00F96F6C">
      <w:pPr>
        <w:autoSpaceDE w:val="0"/>
        <w:autoSpaceDN w:val="0"/>
        <w:adjustRightInd w:val="0"/>
        <w:ind w:firstLine="539"/>
        <w:jc w:val="both"/>
        <w:rPr>
          <w:rFonts w:ascii="Times New Roman" w:hAnsi="Times New Roman"/>
          <w:sz w:val="28"/>
          <w:szCs w:val="28"/>
        </w:rPr>
      </w:pPr>
      <w:r w:rsidRPr="00804B3D">
        <w:rPr>
          <w:rFonts w:ascii="Times New Roman" w:hAnsi="Times New Roman"/>
          <w:sz w:val="28"/>
          <w:szCs w:val="28"/>
        </w:rPr>
        <w:t xml:space="preserve">По итогам финансово-хозяйственной деятельности за 2020 год </w:t>
      </w:r>
      <w:r>
        <w:rPr>
          <w:rFonts w:ascii="Times New Roman" w:hAnsi="Times New Roman"/>
          <w:sz w:val="28"/>
          <w:szCs w:val="28"/>
        </w:rPr>
        <w:t xml:space="preserve">организации и </w:t>
      </w:r>
      <w:r w:rsidRPr="00804B3D">
        <w:rPr>
          <w:rFonts w:ascii="Times New Roman" w:hAnsi="Times New Roman"/>
          <w:sz w:val="28"/>
          <w:szCs w:val="28"/>
        </w:rPr>
        <w:t>индивидуальны</w:t>
      </w:r>
      <w:r>
        <w:rPr>
          <w:rFonts w:ascii="Times New Roman" w:hAnsi="Times New Roman"/>
          <w:sz w:val="28"/>
          <w:szCs w:val="28"/>
        </w:rPr>
        <w:t>е</w:t>
      </w:r>
      <w:r w:rsidRPr="00804B3D">
        <w:rPr>
          <w:rFonts w:ascii="Times New Roman" w:hAnsi="Times New Roman"/>
          <w:sz w:val="28"/>
          <w:szCs w:val="28"/>
        </w:rPr>
        <w:t xml:space="preserve"> предпринимател</w:t>
      </w:r>
      <w:r>
        <w:rPr>
          <w:rFonts w:ascii="Times New Roman" w:hAnsi="Times New Roman"/>
          <w:sz w:val="28"/>
          <w:szCs w:val="28"/>
        </w:rPr>
        <w:t>и</w:t>
      </w:r>
      <w:r w:rsidRPr="00804B3D">
        <w:rPr>
          <w:rFonts w:ascii="Times New Roman" w:hAnsi="Times New Roman"/>
          <w:sz w:val="28"/>
          <w:szCs w:val="28"/>
        </w:rPr>
        <w:t xml:space="preserve"> обязан</w:t>
      </w:r>
      <w:r>
        <w:rPr>
          <w:rFonts w:ascii="Times New Roman" w:hAnsi="Times New Roman"/>
          <w:sz w:val="28"/>
          <w:szCs w:val="28"/>
        </w:rPr>
        <w:t>ы</w:t>
      </w:r>
      <w:r w:rsidRPr="00804B3D">
        <w:rPr>
          <w:rFonts w:ascii="Times New Roman" w:hAnsi="Times New Roman"/>
          <w:sz w:val="28"/>
          <w:szCs w:val="28"/>
        </w:rPr>
        <w:t xml:space="preserve"> представить налоговую </w:t>
      </w:r>
      <w:hyperlink r:id="rId54" w:history="1">
        <w:r w:rsidRPr="00804B3D">
          <w:rPr>
            <w:rFonts w:ascii="Times New Roman" w:hAnsi="Times New Roman"/>
            <w:sz w:val="28"/>
            <w:szCs w:val="28"/>
          </w:rPr>
          <w:t>декларацию</w:t>
        </w:r>
      </w:hyperlink>
      <w:r w:rsidRPr="00804B3D">
        <w:rPr>
          <w:rFonts w:ascii="Times New Roman" w:hAnsi="Times New Roman"/>
          <w:sz w:val="28"/>
          <w:szCs w:val="28"/>
        </w:rPr>
        <w:t xml:space="preserve"> по УСН, утвержденную Приказом ФНС России от 26.02.2016 №ММВ-7-3/99@.</w:t>
      </w:r>
    </w:p>
    <w:p w:rsidR="00F96F6C" w:rsidRDefault="00F96F6C" w:rsidP="00F96F6C">
      <w:pPr>
        <w:autoSpaceDE w:val="0"/>
        <w:autoSpaceDN w:val="0"/>
        <w:adjustRightInd w:val="0"/>
        <w:jc w:val="both"/>
        <w:rPr>
          <w:rFonts w:ascii="Times New Roman" w:hAnsi="Times New Roman"/>
          <w:sz w:val="28"/>
          <w:szCs w:val="28"/>
        </w:rPr>
      </w:pPr>
      <w:r>
        <w:rPr>
          <w:rFonts w:ascii="Times New Roman" w:hAnsi="Times New Roman"/>
          <w:sz w:val="28"/>
          <w:szCs w:val="28"/>
        </w:rPr>
        <w:t xml:space="preserve">      Таким образом, в случае получения субсидии в рамках Федерального закона №209-ФЗ по Постановлению Правительства города Севастополя №314-ПП, налогоплательщикам, применяющим УСН, полученные субсидии следует учитывать в соответствии со статьей 346.17 НК РФ. </w:t>
      </w:r>
      <w:r w:rsidRPr="00EC560A">
        <w:rPr>
          <w:rFonts w:ascii="Times New Roman" w:hAnsi="Times New Roman"/>
          <w:sz w:val="28"/>
          <w:szCs w:val="28"/>
        </w:rPr>
        <w:t xml:space="preserve">При этом, необходимо отметить, </w:t>
      </w:r>
      <w:r>
        <w:rPr>
          <w:rFonts w:ascii="Times New Roman" w:hAnsi="Times New Roman"/>
          <w:sz w:val="28"/>
          <w:szCs w:val="28"/>
        </w:rPr>
        <w:t>что в отношении полученных субсидий ведется раздельный учет и методика определения доходов (расходов) закрепляется в Учетной политике организации.</w:t>
      </w:r>
    </w:p>
    <w:p w:rsidR="00F96F6C" w:rsidRPr="00672081" w:rsidRDefault="00F96F6C" w:rsidP="00F96F6C">
      <w:pPr>
        <w:ind w:firstLine="709"/>
        <w:jc w:val="both"/>
        <w:rPr>
          <w:rFonts w:ascii="Times New Roman" w:hAnsi="Times New Roman"/>
          <w:b/>
          <w:sz w:val="28"/>
          <w:szCs w:val="28"/>
        </w:rPr>
      </w:pPr>
      <w:r w:rsidRPr="00672081">
        <w:rPr>
          <w:rFonts w:ascii="Times New Roman" w:hAnsi="Times New Roman"/>
          <w:b/>
          <w:sz w:val="28"/>
          <w:szCs w:val="28"/>
        </w:rPr>
        <w:t>Вопрос:</w:t>
      </w:r>
    </w:p>
    <w:p w:rsidR="00F96F6C" w:rsidRDefault="00F96F6C" w:rsidP="00F96F6C">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8A7FAD">
        <w:rPr>
          <w:rFonts w:ascii="Times New Roman" w:hAnsi="Times New Roman"/>
          <w:sz w:val="28"/>
          <w:szCs w:val="28"/>
        </w:rPr>
        <w:t>Каковы условия перехода с ЕНВД на УСН</w:t>
      </w:r>
      <w:r w:rsidRPr="00F06BF1">
        <w:rPr>
          <w:rFonts w:ascii="Times New Roman" w:hAnsi="Times New Roman"/>
          <w:sz w:val="28"/>
          <w:szCs w:val="28"/>
        </w:rPr>
        <w:t>?</w:t>
      </w:r>
    </w:p>
    <w:p w:rsidR="00F96F6C" w:rsidRDefault="00F96F6C" w:rsidP="00F96F6C">
      <w:pPr>
        <w:ind w:firstLine="709"/>
        <w:jc w:val="both"/>
        <w:rPr>
          <w:rFonts w:ascii="Times New Roman" w:hAnsi="Times New Roman"/>
          <w:b/>
          <w:sz w:val="28"/>
          <w:szCs w:val="28"/>
        </w:rPr>
      </w:pPr>
      <w:r>
        <w:rPr>
          <w:rFonts w:ascii="Times New Roman" w:hAnsi="Times New Roman"/>
          <w:b/>
          <w:sz w:val="28"/>
          <w:szCs w:val="28"/>
        </w:rPr>
        <w:t>Ответ</w:t>
      </w:r>
      <w:r w:rsidRPr="00672081">
        <w:rPr>
          <w:rFonts w:ascii="Times New Roman" w:hAnsi="Times New Roman"/>
          <w:b/>
          <w:sz w:val="28"/>
          <w:szCs w:val="28"/>
        </w:rPr>
        <w:t>:</w:t>
      </w:r>
    </w:p>
    <w:p w:rsidR="00F96F6C" w:rsidRPr="009C041C" w:rsidRDefault="00F96F6C" w:rsidP="00F96F6C">
      <w:pPr>
        <w:autoSpaceDE w:val="0"/>
        <w:autoSpaceDN w:val="0"/>
        <w:adjustRightInd w:val="0"/>
        <w:ind w:firstLine="708"/>
        <w:jc w:val="both"/>
        <w:rPr>
          <w:rFonts w:ascii="Times New Roman" w:hAnsi="Times New Roman"/>
          <w:sz w:val="28"/>
          <w:szCs w:val="28"/>
        </w:rPr>
      </w:pPr>
      <w:r w:rsidRPr="009C041C">
        <w:rPr>
          <w:rFonts w:ascii="Times New Roman" w:hAnsi="Times New Roman"/>
          <w:sz w:val="28"/>
          <w:szCs w:val="28"/>
        </w:rPr>
        <w:t>Условия перехода с системы налогообложения в ЕНВД на УСН завис</w:t>
      </w:r>
      <w:r>
        <w:rPr>
          <w:rFonts w:ascii="Times New Roman" w:hAnsi="Times New Roman"/>
          <w:sz w:val="28"/>
          <w:szCs w:val="28"/>
        </w:rPr>
        <w:t>я</w:t>
      </w:r>
      <w:r w:rsidRPr="009C041C">
        <w:rPr>
          <w:rFonts w:ascii="Times New Roman" w:hAnsi="Times New Roman"/>
          <w:sz w:val="28"/>
          <w:szCs w:val="28"/>
        </w:rPr>
        <w:t>т от причин</w:t>
      </w:r>
      <w:r>
        <w:rPr>
          <w:rFonts w:ascii="Times New Roman" w:hAnsi="Times New Roman"/>
          <w:sz w:val="28"/>
          <w:szCs w:val="28"/>
        </w:rPr>
        <w:t xml:space="preserve"> необходимости такого </w:t>
      </w:r>
      <w:r w:rsidRPr="009C041C">
        <w:rPr>
          <w:rFonts w:ascii="Times New Roman" w:hAnsi="Times New Roman"/>
          <w:sz w:val="28"/>
          <w:szCs w:val="28"/>
        </w:rPr>
        <w:t>перехода</w:t>
      </w:r>
      <w:r>
        <w:rPr>
          <w:rFonts w:ascii="Times New Roman" w:hAnsi="Times New Roman"/>
          <w:sz w:val="28"/>
          <w:szCs w:val="28"/>
        </w:rPr>
        <w:t>.</w:t>
      </w:r>
      <w:r w:rsidRPr="009C041C">
        <w:rPr>
          <w:rFonts w:ascii="Times New Roman" w:hAnsi="Times New Roman"/>
          <w:sz w:val="28"/>
          <w:szCs w:val="28"/>
        </w:rPr>
        <w:t xml:space="preserve"> </w:t>
      </w:r>
    </w:p>
    <w:p w:rsidR="00F96F6C" w:rsidRDefault="00F96F6C" w:rsidP="00F96F6C">
      <w:pPr>
        <w:ind w:firstLine="709"/>
        <w:jc w:val="both"/>
        <w:rPr>
          <w:rFonts w:ascii="Times New Roman" w:hAnsi="Times New Roman"/>
          <w:sz w:val="28"/>
          <w:szCs w:val="28"/>
          <w:u w:val="single"/>
        </w:rPr>
      </w:pPr>
      <w:r w:rsidRPr="00001592">
        <w:rPr>
          <w:rFonts w:ascii="Times New Roman" w:hAnsi="Times New Roman"/>
          <w:sz w:val="28"/>
          <w:szCs w:val="28"/>
          <w:u w:val="single"/>
        </w:rPr>
        <w:t>В случае прекращения предпринимательской деятельности, подлежащей обложению ЕНВД</w:t>
      </w:r>
      <w:r>
        <w:rPr>
          <w:rFonts w:ascii="Times New Roman" w:hAnsi="Times New Roman"/>
          <w:sz w:val="28"/>
          <w:szCs w:val="28"/>
          <w:u w:val="single"/>
        </w:rPr>
        <w:t>.</w:t>
      </w:r>
    </w:p>
    <w:p w:rsidR="00F96F6C" w:rsidRDefault="00F96F6C" w:rsidP="00F96F6C">
      <w:pPr>
        <w:ind w:firstLine="709"/>
        <w:jc w:val="both"/>
        <w:rPr>
          <w:rFonts w:ascii="Times New Roman" w:hAnsi="Times New Roman"/>
          <w:sz w:val="28"/>
          <w:szCs w:val="28"/>
        </w:rPr>
      </w:pPr>
      <w:r>
        <w:rPr>
          <w:rFonts w:ascii="Times New Roman" w:hAnsi="Times New Roman"/>
          <w:sz w:val="28"/>
          <w:szCs w:val="28"/>
        </w:rPr>
        <w:t xml:space="preserve">В соответствии </w:t>
      </w:r>
      <w:r w:rsidRPr="00087683">
        <w:rPr>
          <w:rFonts w:ascii="Times New Roman" w:hAnsi="Times New Roman"/>
          <w:sz w:val="28"/>
          <w:szCs w:val="28"/>
        </w:rPr>
        <w:t>с абз</w:t>
      </w:r>
      <w:r>
        <w:rPr>
          <w:rFonts w:ascii="Times New Roman" w:hAnsi="Times New Roman"/>
          <w:sz w:val="28"/>
          <w:szCs w:val="28"/>
        </w:rPr>
        <w:t>ацем 4</w:t>
      </w:r>
      <w:r w:rsidRPr="00087683">
        <w:rPr>
          <w:rFonts w:ascii="Times New Roman" w:hAnsi="Times New Roman"/>
          <w:sz w:val="28"/>
          <w:szCs w:val="28"/>
        </w:rPr>
        <w:t xml:space="preserve"> п</w:t>
      </w:r>
      <w:r>
        <w:rPr>
          <w:rFonts w:ascii="Times New Roman" w:hAnsi="Times New Roman"/>
          <w:sz w:val="28"/>
          <w:szCs w:val="28"/>
        </w:rPr>
        <w:t>ункта 2</w:t>
      </w:r>
      <w:r w:rsidRPr="00087683">
        <w:rPr>
          <w:rFonts w:ascii="Times New Roman" w:hAnsi="Times New Roman"/>
          <w:sz w:val="28"/>
          <w:szCs w:val="28"/>
        </w:rPr>
        <w:t xml:space="preserve"> ст</w:t>
      </w:r>
      <w:r>
        <w:rPr>
          <w:rFonts w:ascii="Times New Roman" w:hAnsi="Times New Roman"/>
          <w:sz w:val="28"/>
          <w:szCs w:val="28"/>
        </w:rPr>
        <w:t xml:space="preserve">атьи </w:t>
      </w:r>
      <w:r w:rsidRPr="00087683">
        <w:rPr>
          <w:rFonts w:ascii="Times New Roman" w:hAnsi="Times New Roman"/>
          <w:sz w:val="28"/>
          <w:szCs w:val="28"/>
        </w:rPr>
        <w:t>346.13 НК РФ</w:t>
      </w:r>
      <w:r>
        <w:rPr>
          <w:rFonts w:ascii="Times New Roman" w:hAnsi="Times New Roman"/>
          <w:sz w:val="28"/>
          <w:szCs w:val="28"/>
        </w:rPr>
        <w:t xml:space="preserve"> организации и индивидуальные предприниматели, которые перестали быть налогоплательщиками ЕНВД, вправе на основании уведомления перейти на УСН с начала того месяца, в котором была прекращена их обязанность по уплате ЕНВД. </w:t>
      </w:r>
      <w:r w:rsidRPr="00087683">
        <w:rPr>
          <w:rFonts w:ascii="Times New Roman" w:hAnsi="Times New Roman"/>
          <w:sz w:val="28"/>
          <w:szCs w:val="28"/>
        </w:rPr>
        <w:t>При этом налогоплательщик должен уведомить налоговый орган:</w:t>
      </w:r>
    </w:p>
    <w:p w:rsidR="00F96F6C" w:rsidRDefault="00F96F6C" w:rsidP="00F96F6C">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 </w:t>
      </w:r>
      <w:r w:rsidRPr="00087683">
        <w:rPr>
          <w:rFonts w:ascii="Times New Roman" w:hAnsi="Times New Roman"/>
          <w:sz w:val="28"/>
          <w:szCs w:val="28"/>
        </w:rPr>
        <w:t xml:space="preserve">о снятии с учета в качестве плательщика ЕНВД в течение </w:t>
      </w:r>
      <w:r w:rsidRPr="00087683">
        <w:rPr>
          <w:rFonts w:ascii="Times New Roman" w:hAnsi="Times New Roman"/>
          <w:sz w:val="28"/>
          <w:szCs w:val="28"/>
        </w:rPr>
        <w:br/>
        <w:t xml:space="preserve">5 дней со дня </w:t>
      </w:r>
      <w:r>
        <w:rPr>
          <w:rFonts w:ascii="Times New Roman" w:hAnsi="Times New Roman"/>
          <w:sz w:val="28"/>
          <w:szCs w:val="28"/>
        </w:rPr>
        <w:t>прекращения предпринимательской деятельности, облагаемой единым налогом, или со дня перехода на иной режим налогообложения (ф</w:t>
      </w:r>
      <w:r w:rsidRPr="00620EDC">
        <w:rPr>
          <w:rFonts w:ascii="Times New Roman" w:hAnsi="Times New Roman"/>
          <w:sz w:val="28"/>
          <w:szCs w:val="28"/>
        </w:rPr>
        <w:t>орм</w:t>
      </w:r>
      <w:r>
        <w:rPr>
          <w:rFonts w:ascii="Times New Roman" w:hAnsi="Times New Roman"/>
          <w:sz w:val="28"/>
          <w:szCs w:val="28"/>
        </w:rPr>
        <w:t>ы</w:t>
      </w:r>
      <w:r w:rsidRPr="00620EDC">
        <w:rPr>
          <w:rFonts w:ascii="Times New Roman" w:hAnsi="Times New Roman"/>
          <w:sz w:val="28"/>
          <w:szCs w:val="28"/>
        </w:rPr>
        <w:t xml:space="preserve"> </w:t>
      </w:r>
      <w:r>
        <w:rPr>
          <w:rFonts w:ascii="Times New Roman" w:hAnsi="Times New Roman"/>
          <w:sz w:val="28"/>
          <w:szCs w:val="28"/>
        </w:rPr>
        <w:t>уведомлений №ЕНВД-3 для организации, №ЕНВД-4 для индивидуального предпринимателя утверждены приказом</w:t>
      </w:r>
      <w:r w:rsidRPr="00620EDC">
        <w:rPr>
          <w:rFonts w:ascii="Times New Roman" w:hAnsi="Times New Roman"/>
          <w:sz w:val="28"/>
          <w:szCs w:val="28"/>
        </w:rPr>
        <w:t xml:space="preserve"> ФНС России </w:t>
      </w:r>
      <w:r>
        <w:rPr>
          <w:rFonts w:ascii="Times New Roman" w:hAnsi="Times New Roman"/>
          <w:sz w:val="28"/>
          <w:szCs w:val="28"/>
        </w:rPr>
        <w:t>от 11.12.2012 №ММВ-7-6/941</w:t>
      </w:r>
      <w:r w:rsidRPr="00620EDC">
        <w:rPr>
          <w:rFonts w:ascii="Times New Roman" w:hAnsi="Times New Roman"/>
          <w:sz w:val="28"/>
          <w:szCs w:val="28"/>
        </w:rPr>
        <w:t>@</w:t>
      </w:r>
      <w:r w:rsidRPr="00C550C7">
        <w:rPr>
          <w:rFonts w:ascii="Times New Roman" w:hAnsi="Times New Roman"/>
          <w:sz w:val="28"/>
          <w:szCs w:val="28"/>
        </w:rPr>
        <w:t>)</w:t>
      </w:r>
      <w:r>
        <w:rPr>
          <w:rFonts w:ascii="Times New Roman" w:hAnsi="Times New Roman"/>
          <w:sz w:val="28"/>
          <w:szCs w:val="28"/>
        </w:rPr>
        <w:t>;</w:t>
      </w:r>
    </w:p>
    <w:p w:rsidR="00F96F6C" w:rsidRDefault="00F96F6C" w:rsidP="00F96F6C">
      <w:pPr>
        <w:autoSpaceDE w:val="0"/>
        <w:autoSpaceDN w:val="0"/>
        <w:adjustRightInd w:val="0"/>
        <w:ind w:firstLine="539"/>
        <w:jc w:val="both"/>
        <w:rPr>
          <w:rFonts w:ascii="Times New Roman" w:hAnsi="Times New Roman"/>
          <w:sz w:val="28"/>
          <w:szCs w:val="28"/>
        </w:rPr>
      </w:pPr>
      <w:r w:rsidRPr="00087683">
        <w:rPr>
          <w:rFonts w:ascii="Times New Roman" w:hAnsi="Times New Roman"/>
          <w:sz w:val="28"/>
          <w:szCs w:val="28"/>
        </w:rPr>
        <w:t>- о переходе на УСН не позднее 30 календарных дней со дня прекращения обязанности по уплате ЕНВД</w:t>
      </w:r>
      <w:r>
        <w:rPr>
          <w:rFonts w:ascii="Times New Roman" w:hAnsi="Times New Roman"/>
          <w:sz w:val="28"/>
          <w:szCs w:val="28"/>
        </w:rPr>
        <w:t xml:space="preserve"> </w:t>
      </w:r>
      <w:r w:rsidRPr="0037087E">
        <w:rPr>
          <w:rFonts w:ascii="Times New Roman" w:hAnsi="Times New Roman"/>
          <w:sz w:val="28"/>
          <w:szCs w:val="28"/>
        </w:rPr>
        <w:t xml:space="preserve">(форма уведомления №26.2-1 на бумажном носителе утверждена приказом ФНС России от 02.11.2012 №ММВ-7-3/829@, в электронном виде утверждена приказом ФНС России от 16.11.2012 </w:t>
      </w:r>
      <w:r w:rsidRPr="0037087E">
        <w:rPr>
          <w:rFonts w:ascii="Times New Roman" w:hAnsi="Times New Roman"/>
          <w:sz w:val="28"/>
          <w:szCs w:val="28"/>
        </w:rPr>
        <w:br/>
        <w:t>№ММВ-7-6/878@)</w:t>
      </w:r>
      <w:r>
        <w:rPr>
          <w:rFonts w:ascii="Times New Roman" w:hAnsi="Times New Roman"/>
          <w:sz w:val="28"/>
          <w:szCs w:val="28"/>
        </w:rPr>
        <w:t>.</w:t>
      </w:r>
    </w:p>
    <w:p w:rsidR="00F96F6C" w:rsidRPr="00087683" w:rsidRDefault="00F96F6C" w:rsidP="00F96F6C">
      <w:pPr>
        <w:autoSpaceDE w:val="0"/>
        <w:autoSpaceDN w:val="0"/>
        <w:adjustRightInd w:val="0"/>
        <w:ind w:firstLine="539"/>
        <w:jc w:val="both"/>
        <w:rPr>
          <w:rFonts w:ascii="Times New Roman" w:hAnsi="Times New Roman"/>
          <w:sz w:val="28"/>
          <w:szCs w:val="28"/>
          <w:u w:val="single"/>
        </w:rPr>
      </w:pPr>
      <w:r w:rsidRPr="00087683">
        <w:rPr>
          <w:rFonts w:ascii="Times New Roman" w:hAnsi="Times New Roman"/>
          <w:sz w:val="28"/>
          <w:szCs w:val="28"/>
          <w:u w:val="single"/>
        </w:rPr>
        <w:t>В случае нарушения</w:t>
      </w:r>
      <w:r>
        <w:rPr>
          <w:rFonts w:ascii="Times New Roman" w:hAnsi="Times New Roman"/>
          <w:sz w:val="28"/>
          <w:szCs w:val="28"/>
          <w:u w:val="single"/>
        </w:rPr>
        <w:t xml:space="preserve"> ограничений по применению ЕНВД.</w:t>
      </w:r>
    </w:p>
    <w:p w:rsidR="00F96F6C" w:rsidRDefault="00F96F6C" w:rsidP="00F96F6C">
      <w:pPr>
        <w:autoSpaceDE w:val="0"/>
        <w:autoSpaceDN w:val="0"/>
        <w:adjustRightInd w:val="0"/>
        <w:ind w:firstLine="539"/>
        <w:jc w:val="both"/>
        <w:rPr>
          <w:rFonts w:ascii="Times New Roman" w:hAnsi="Times New Roman"/>
          <w:sz w:val="28"/>
          <w:szCs w:val="28"/>
        </w:rPr>
      </w:pPr>
      <w:r w:rsidRPr="00087683">
        <w:rPr>
          <w:rFonts w:ascii="Times New Roman" w:hAnsi="Times New Roman"/>
          <w:sz w:val="28"/>
          <w:szCs w:val="28"/>
        </w:rPr>
        <w:t xml:space="preserve">Если в течение текущего календарного года были нарушены ограничения по применению ЕНВД, то </w:t>
      </w:r>
      <w:r>
        <w:rPr>
          <w:rFonts w:ascii="Times New Roman" w:hAnsi="Times New Roman"/>
          <w:sz w:val="28"/>
          <w:szCs w:val="28"/>
        </w:rPr>
        <w:t xml:space="preserve">в соответствии с </w:t>
      </w:r>
      <w:r w:rsidRPr="00500B2B">
        <w:rPr>
          <w:rFonts w:ascii="Times New Roman" w:hAnsi="Times New Roman"/>
          <w:sz w:val="28"/>
          <w:szCs w:val="28"/>
        </w:rPr>
        <w:t>абз</w:t>
      </w:r>
      <w:r>
        <w:rPr>
          <w:rFonts w:ascii="Times New Roman" w:hAnsi="Times New Roman"/>
          <w:sz w:val="28"/>
          <w:szCs w:val="28"/>
        </w:rPr>
        <w:t>ацем</w:t>
      </w:r>
      <w:r w:rsidRPr="00500B2B">
        <w:rPr>
          <w:rFonts w:ascii="Times New Roman" w:hAnsi="Times New Roman"/>
          <w:sz w:val="28"/>
          <w:szCs w:val="28"/>
        </w:rPr>
        <w:t xml:space="preserve"> 1 п</w:t>
      </w:r>
      <w:r>
        <w:rPr>
          <w:rFonts w:ascii="Times New Roman" w:hAnsi="Times New Roman"/>
          <w:sz w:val="28"/>
          <w:szCs w:val="28"/>
        </w:rPr>
        <w:t>ункта</w:t>
      </w:r>
      <w:r w:rsidRPr="00500B2B">
        <w:rPr>
          <w:rFonts w:ascii="Times New Roman" w:hAnsi="Times New Roman"/>
          <w:sz w:val="28"/>
          <w:szCs w:val="28"/>
        </w:rPr>
        <w:t xml:space="preserve"> 2.3 ст</w:t>
      </w:r>
      <w:r>
        <w:rPr>
          <w:rFonts w:ascii="Times New Roman" w:hAnsi="Times New Roman"/>
          <w:sz w:val="28"/>
          <w:szCs w:val="28"/>
        </w:rPr>
        <w:t>атьи</w:t>
      </w:r>
      <w:r w:rsidRPr="00500B2B">
        <w:rPr>
          <w:rFonts w:ascii="Times New Roman" w:hAnsi="Times New Roman"/>
          <w:sz w:val="28"/>
          <w:szCs w:val="28"/>
        </w:rPr>
        <w:t xml:space="preserve"> 346.26</w:t>
      </w:r>
      <w:r>
        <w:rPr>
          <w:rFonts w:ascii="Times New Roman" w:hAnsi="Times New Roman"/>
          <w:sz w:val="28"/>
          <w:szCs w:val="28"/>
        </w:rPr>
        <w:t xml:space="preserve"> НК РФ о</w:t>
      </w:r>
      <w:r w:rsidRPr="0034407C">
        <w:rPr>
          <w:rFonts w:ascii="Times New Roman" w:hAnsi="Times New Roman"/>
          <w:sz w:val="28"/>
          <w:szCs w:val="28"/>
        </w:rPr>
        <w:t>н должен перейти на общий режим с 1-го числа того квартала, в котором допустил нарушение данных ограничений</w:t>
      </w:r>
      <w:r w:rsidRPr="00087683">
        <w:rPr>
          <w:rFonts w:ascii="Times New Roman" w:hAnsi="Times New Roman"/>
          <w:sz w:val="28"/>
          <w:szCs w:val="28"/>
        </w:rPr>
        <w:t xml:space="preserve">. </w:t>
      </w:r>
      <w:r>
        <w:rPr>
          <w:rFonts w:ascii="Times New Roman" w:hAnsi="Times New Roman"/>
          <w:sz w:val="28"/>
          <w:szCs w:val="28"/>
        </w:rPr>
        <w:t>Согласно</w:t>
      </w:r>
      <w:r w:rsidRPr="00087683">
        <w:rPr>
          <w:rFonts w:ascii="Times New Roman" w:hAnsi="Times New Roman"/>
          <w:sz w:val="28"/>
          <w:szCs w:val="28"/>
        </w:rPr>
        <w:t xml:space="preserve"> абз</w:t>
      </w:r>
      <w:r>
        <w:rPr>
          <w:rFonts w:ascii="Times New Roman" w:hAnsi="Times New Roman"/>
          <w:sz w:val="28"/>
          <w:szCs w:val="28"/>
        </w:rPr>
        <w:t xml:space="preserve">аца </w:t>
      </w:r>
      <w:r w:rsidRPr="00087683">
        <w:rPr>
          <w:rFonts w:ascii="Times New Roman" w:hAnsi="Times New Roman"/>
          <w:sz w:val="28"/>
          <w:szCs w:val="28"/>
        </w:rPr>
        <w:t>1 п</w:t>
      </w:r>
      <w:r>
        <w:rPr>
          <w:rFonts w:ascii="Times New Roman" w:hAnsi="Times New Roman"/>
          <w:sz w:val="28"/>
          <w:szCs w:val="28"/>
        </w:rPr>
        <w:t xml:space="preserve">ункта </w:t>
      </w:r>
      <w:r w:rsidRPr="00087683">
        <w:rPr>
          <w:rFonts w:ascii="Times New Roman" w:hAnsi="Times New Roman"/>
          <w:sz w:val="28"/>
          <w:szCs w:val="28"/>
        </w:rPr>
        <w:t>1 ст</w:t>
      </w:r>
      <w:r>
        <w:rPr>
          <w:rFonts w:ascii="Times New Roman" w:hAnsi="Times New Roman"/>
          <w:sz w:val="28"/>
          <w:szCs w:val="28"/>
        </w:rPr>
        <w:t xml:space="preserve">атьи </w:t>
      </w:r>
      <w:r w:rsidRPr="00087683">
        <w:rPr>
          <w:rFonts w:ascii="Times New Roman" w:hAnsi="Times New Roman"/>
          <w:sz w:val="28"/>
          <w:szCs w:val="28"/>
        </w:rPr>
        <w:t>346.13 НК РФ перейти на УСН можно с 1 января следующего календарного года. При этом налогоплательщик должен уведомить налоговый орган:</w:t>
      </w:r>
    </w:p>
    <w:p w:rsidR="00F96F6C" w:rsidRPr="00087683" w:rsidRDefault="00F96F6C" w:rsidP="00F96F6C">
      <w:pPr>
        <w:autoSpaceDE w:val="0"/>
        <w:autoSpaceDN w:val="0"/>
        <w:adjustRightInd w:val="0"/>
        <w:ind w:firstLine="539"/>
        <w:jc w:val="both"/>
        <w:rPr>
          <w:rFonts w:ascii="Times New Roman" w:hAnsi="Times New Roman"/>
          <w:sz w:val="28"/>
          <w:szCs w:val="28"/>
        </w:rPr>
      </w:pPr>
      <w:r w:rsidRPr="00087683">
        <w:rPr>
          <w:rFonts w:ascii="Times New Roman" w:hAnsi="Times New Roman"/>
          <w:sz w:val="28"/>
          <w:szCs w:val="28"/>
        </w:rPr>
        <w:t>- о снятии с учета в качестве плательщика ЕНВД в течение 5 дней со дня с последнего дня месяца налогового периода, в котором допущены нарушения ограничений по применению ЕНВД</w:t>
      </w:r>
      <w:r w:rsidRPr="00C550C7">
        <w:rPr>
          <w:rFonts w:ascii="Times New Roman" w:hAnsi="Times New Roman"/>
          <w:sz w:val="28"/>
          <w:szCs w:val="28"/>
        </w:rPr>
        <w:t>;</w:t>
      </w:r>
    </w:p>
    <w:p w:rsidR="00F96F6C" w:rsidRPr="00087683" w:rsidRDefault="00F96F6C" w:rsidP="00F96F6C">
      <w:pPr>
        <w:autoSpaceDE w:val="0"/>
        <w:autoSpaceDN w:val="0"/>
        <w:adjustRightInd w:val="0"/>
        <w:ind w:firstLine="539"/>
        <w:jc w:val="both"/>
        <w:rPr>
          <w:rFonts w:ascii="Times New Roman" w:hAnsi="Times New Roman"/>
          <w:sz w:val="28"/>
          <w:szCs w:val="28"/>
        </w:rPr>
      </w:pPr>
      <w:r w:rsidRPr="00087683">
        <w:rPr>
          <w:rFonts w:ascii="Times New Roman" w:hAnsi="Times New Roman"/>
          <w:sz w:val="28"/>
          <w:szCs w:val="28"/>
        </w:rPr>
        <w:t>- о переходе на УСН не позднее 31 декабря календарного года, предшествующего календарному году, начиная с которого планируется переход на УСН</w:t>
      </w:r>
      <w:r>
        <w:rPr>
          <w:rFonts w:ascii="Times New Roman" w:hAnsi="Times New Roman"/>
          <w:sz w:val="28"/>
          <w:szCs w:val="28"/>
        </w:rPr>
        <w:t xml:space="preserve"> </w:t>
      </w:r>
      <w:r w:rsidRPr="0037087E">
        <w:rPr>
          <w:rFonts w:ascii="Times New Roman" w:hAnsi="Times New Roman"/>
          <w:sz w:val="28"/>
          <w:szCs w:val="28"/>
        </w:rPr>
        <w:t xml:space="preserve">(форма уведомления №26.2-1 на бумажном носителе утверждена приказом ФНС России от 02.11.2012 №ММВ-7-3/829@, в электронном виде утверждена приказом ФНС России от 16.11.2012 </w:t>
      </w:r>
      <w:r w:rsidRPr="0037087E">
        <w:rPr>
          <w:rFonts w:ascii="Times New Roman" w:hAnsi="Times New Roman"/>
          <w:sz w:val="28"/>
          <w:szCs w:val="28"/>
        </w:rPr>
        <w:br/>
        <w:t>№ММВ-7-6/878@)</w:t>
      </w:r>
      <w:r>
        <w:rPr>
          <w:rFonts w:ascii="Times New Roman" w:hAnsi="Times New Roman"/>
          <w:sz w:val="28"/>
          <w:szCs w:val="28"/>
        </w:rPr>
        <w:t>.</w:t>
      </w:r>
    </w:p>
    <w:p w:rsidR="00F96F6C" w:rsidRPr="00087683" w:rsidRDefault="00F96F6C" w:rsidP="00F96F6C">
      <w:pPr>
        <w:autoSpaceDE w:val="0"/>
        <w:autoSpaceDN w:val="0"/>
        <w:adjustRightInd w:val="0"/>
        <w:ind w:firstLine="539"/>
        <w:jc w:val="both"/>
        <w:rPr>
          <w:rFonts w:ascii="Times New Roman" w:hAnsi="Times New Roman"/>
          <w:sz w:val="28"/>
          <w:szCs w:val="28"/>
          <w:u w:val="single"/>
        </w:rPr>
      </w:pPr>
      <w:r w:rsidRPr="00087683">
        <w:rPr>
          <w:rFonts w:ascii="Times New Roman" w:hAnsi="Times New Roman"/>
          <w:sz w:val="28"/>
          <w:szCs w:val="28"/>
          <w:u w:val="single"/>
        </w:rPr>
        <w:t>В случае запрета на применение ЕНВД в 2020 году в связи с реализацией товаров, под</w:t>
      </w:r>
      <w:r>
        <w:rPr>
          <w:rFonts w:ascii="Times New Roman" w:hAnsi="Times New Roman"/>
          <w:sz w:val="28"/>
          <w:szCs w:val="28"/>
          <w:u w:val="single"/>
        </w:rPr>
        <w:t>лежащих обязательной маркировке в соответствии со статьей 346.27 НК РФ о понятии розничная торговля.</w:t>
      </w:r>
    </w:p>
    <w:p w:rsidR="00F96F6C" w:rsidRPr="00087683" w:rsidRDefault="00F96F6C" w:rsidP="00F96F6C">
      <w:pPr>
        <w:autoSpaceDE w:val="0"/>
        <w:autoSpaceDN w:val="0"/>
        <w:adjustRightInd w:val="0"/>
        <w:ind w:firstLine="539"/>
        <w:jc w:val="both"/>
        <w:rPr>
          <w:rFonts w:ascii="Times New Roman" w:hAnsi="Times New Roman"/>
          <w:sz w:val="28"/>
          <w:szCs w:val="28"/>
        </w:rPr>
      </w:pPr>
      <w:r w:rsidRPr="00087683">
        <w:rPr>
          <w:rFonts w:ascii="Times New Roman" w:hAnsi="Times New Roman"/>
          <w:sz w:val="28"/>
          <w:szCs w:val="28"/>
        </w:rPr>
        <w:t xml:space="preserve">Перейти на УСН можно в середине года с </w:t>
      </w:r>
      <w:bookmarkStart w:id="1" w:name="_GoBack"/>
      <w:bookmarkEnd w:id="1"/>
      <w:r w:rsidRPr="00087683">
        <w:rPr>
          <w:rFonts w:ascii="Times New Roman" w:hAnsi="Times New Roman"/>
          <w:sz w:val="28"/>
          <w:szCs w:val="28"/>
        </w:rPr>
        <w:t>начала того месяца, в котором была прекращена обязанность по уплате ЕНВД. При этом налогоплательщик должен уведомить налоговый орган:</w:t>
      </w:r>
    </w:p>
    <w:p w:rsidR="00F96F6C" w:rsidRDefault="00F96F6C" w:rsidP="00F96F6C">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 </w:t>
      </w:r>
      <w:r w:rsidRPr="00087683">
        <w:rPr>
          <w:rFonts w:ascii="Times New Roman" w:hAnsi="Times New Roman"/>
          <w:sz w:val="28"/>
          <w:szCs w:val="28"/>
        </w:rPr>
        <w:t xml:space="preserve">о снятии с учета в качестве плательщика ЕНВД в течение </w:t>
      </w:r>
      <w:r w:rsidRPr="00087683">
        <w:rPr>
          <w:rFonts w:ascii="Times New Roman" w:hAnsi="Times New Roman"/>
          <w:sz w:val="28"/>
          <w:szCs w:val="28"/>
        </w:rPr>
        <w:br/>
        <w:t xml:space="preserve">5 дней со дня </w:t>
      </w:r>
      <w:r>
        <w:rPr>
          <w:rFonts w:ascii="Times New Roman" w:hAnsi="Times New Roman"/>
          <w:sz w:val="28"/>
          <w:szCs w:val="28"/>
        </w:rPr>
        <w:t>прекращения предпринимательской деятельности, облагаемой единым налогом, или со дня перехода на иной режим налогообложения;</w:t>
      </w:r>
    </w:p>
    <w:p w:rsidR="00F96F6C" w:rsidRDefault="00F96F6C" w:rsidP="00F96F6C">
      <w:pPr>
        <w:autoSpaceDE w:val="0"/>
        <w:autoSpaceDN w:val="0"/>
        <w:adjustRightInd w:val="0"/>
        <w:ind w:firstLine="539"/>
        <w:jc w:val="both"/>
        <w:rPr>
          <w:rFonts w:ascii="Times New Roman" w:hAnsi="Times New Roman"/>
          <w:sz w:val="28"/>
          <w:szCs w:val="28"/>
        </w:rPr>
      </w:pPr>
      <w:r w:rsidRPr="00087683">
        <w:rPr>
          <w:rFonts w:ascii="Times New Roman" w:hAnsi="Times New Roman"/>
          <w:sz w:val="28"/>
          <w:szCs w:val="28"/>
        </w:rPr>
        <w:t>- о переходе на УСН не позднее 30 календарных дней со дня прекращения обязанности по уплате ЕНВД</w:t>
      </w:r>
      <w:r>
        <w:rPr>
          <w:rFonts w:ascii="Times New Roman" w:hAnsi="Times New Roman"/>
          <w:sz w:val="28"/>
          <w:szCs w:val="28"/>
        </w:rPr>
        <w:t>.</w:t>
      </w:r>
    </w:p>
    <w:p w:rsidR="00F96F6C" w:rsidRPr="00236465" w:rsidRDefault="00F96F6C" w:rsidP="00F96F6C">
      <w:pPr>
        <w:autoSpaceDE w:val="0"/>
        <w:autoSpaceDN w:val="0"/>
        <w:adjustRightInd w:val="0"/>
        <w:ind w:firstLine="539"/>
        <w:jc w:val="both"/>
        <w:rPr>
          <w:rFonts w:ascii="Times New Roman" w:hAnsi="Times New Roman"/>
          <w:sz w:val="28"/>
          <w:szCs w:val="28"/>
          <w:u w:val="single"/>
        </w:rPr>
      </w:pPr>
      <w:r w:rsidRPr="00087683">
        <w:rPr>
          <w:rFonts w:ascii="Times New Roman" w:hAnsi="Times New Roman"/>
          <w:sz w:val="28"/>
          <w:szCs w:val="28"/>
          <w:u w:val="single"/>
        </w:rPr>
        <w:t xml:space="preserve">В случае перехода на </w:t>
      </w:r>
      <w:r>
        <w:rPr>
          <w:rFonts w:ascii="Times New Roman" w:hAnsi="Times New Roman"/>
          <w:sz w:val="28"/>
          <w:szCs w:val="28"/>
          <w:u w:val="single"/>
        </w:rPr>
        <w:t>УСН</w:t>
      </w:r>
      <w:r w:rsidRPr="00087683">
        <w:rPr>
          <w:rFonts w:ascii="Times New Roman" w:hAnsi="Times New Roman"/>
          <w:sz w:val="28"/>
          <w:szCs w:val="28"/>
          <w:u w:val="single"/>
        </w:rPr>
        <w:t xml:space="preserve"> в связи с от</w:t>
      </w:r>
      <w:r>
        <w:rPr>
          <w:rFonts w:ascii="Times New Roman" w:hAnsi="Times New Roman"/>
          <w:sz w:val="28"/>
          <w:szCs w:val="28"/>
          <w:u w:val="single"/>
        </w:rPr>
        <w:t xml:space="preserve">меной ЕНВД с 1 января 2021 года </w:t>
      </w:r>
      <w:r w:rsidRPr="00236465">
        <w:rPr>
          <w:rFonts w:ascii="Times New Roman" w:hAnsi="Times New Roman"/>
          <w:sz w:val="28"/>
          <w:szCs w:val="28"/>
          <w:u w:val="single"/>
        </w:rPr>
        <w:t xml:space="preserve">в соответствии с </w:t>
      </w:r>
      <w:hyperlink r:id="rId55" w:history="1">
        <w:r w:rsidRPr="00236465">
          <w:rPr>
            <w:rFonts w:ascii="Times New Roman" w:hAnsi="Times New Roman"/>
            <w:sz w:val="28"/>
            <w:szCs w:val="28"/>
            <w:u w:val="single"/>
          </w:rPr>
          <w:t>частью 8 статьи 5</w:t>
        </w:r>
      </w:hyperlink>
      <w:r w:rsidRPr="00236465">
        <w:rPr>
          <w:rFonts w:ascii="Times New Roman" w:hAnsi="Times New Roman"/>
          <w:sz w:val="28"/>
          <w:szCs w:val="28"/>
          <w:u w:val="single"/>
        </w:rPr>
        <w:t xml:space="preserve"> Федерального закона от 29.06.2012 </w:t>
      </w:r>
      <w:r>
        <w:rPr>
          <w:rFonts w:ascii="Times New Roman" w:hAnsi="Times New Roman"/>
          <w:sz w:val="28"/>
          <w:szCs w:val="28"/>
          <w:u w:val="single"/>
        </w:rPr>
        <w:br/>
      </w:r>
      <w:r w:rsidRPr="00236465">
        <w:rPr>
          <w:rFonts w:ascii="Times New Roman" w:hAnsi="Times New Roman"/>
          <w:sz w:val="28"/>
          <w:szCs w:val="28"/>
          <w:u w:val="single"/>
        </w:rPr>
        <w:t xml:space="preserve">№97-ФЗ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положения </w:t>
      </w:r>
      <w:hyperlink r:id="rId56" w:history="1">
        <w:r w:rsidRPr="00236465">
          <w:rPr>
            <w:rFonts w:ascii="Times New Roman" w:hAnsi="Times New Roman"/>
            <w:sz w:val="28"/>
            <w:szCs w:val="28"/>
            <w:u w:val="single"/>
          </w:rPr>
          <w:t>главы 26.3</w:t>
        </w:r>
      </w:hyperlink>
      <w:r w:rsidRPr="00236465">
        <w:rPr>
          <w:rFonts w:ascii="Times New Roman" w:hAnsi="Times New Roman"/>
          <w:sz w:val="28"/>
          <w:szCs w:val="28"/>
          <w:u w:val="single"/>
        </w:rPr>
        <w:t xml:space="preserve"> НК РФ.</w:t>
      </w:r>
    </w:p>
    <w:p w:rsidR="00F96F6C" w:rsidRDefault="00F96F6C" w:rsidP="00F96F6C">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Снятие с учета организаций и индивидуальных предпринимателей, состоящих на учете в налоговых органах в качестве налогоплательщиков ЕНВД, будет осуществлено в автоматическом режиме. Подавать заявление о снятии с учета в связи с </w:t>
      </w:r>
      <w:hyperlink r:id="rId57" w:history="1">
        <w:r w:rsidRPr="00006028">
          <w:rPr>
            <w:rFonts w:ascii="Times New Roman" w:hAnsi="Times New Roman"/>
            <w:sz w:val="28"/>
            <w:szCs w:val="28"/>
          </w:rPr>
          <w:t>отменой ЕНВД</w:t>
        </w:r>
      </w:hyperlink>
      <w:r>
        <w:rPr>
          <w:rFonts w:ascii="Times New Roman" w:hAnsi="Times New Roman"/>
          <w:sz w:val="28"/>
          <w:szCs w:val="28"/>
        </w:rPr>
        <w:t xml:space="preserve"> не надо.</w:t>
      </w:r>
    </w:p>
    <w:p w:rsidR="00F96F6C" w:rsidRPr="00087683" w:rsidRDefault="00F96F6C" w:rsidP="00F96F6C">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Налогоплательщик должен уведомить налоговый орган о переходе на УСН </w:t>
      </w:r>
      <w:r w:rsidRPr="00087683">
        <w:rPr>
          <w:rFonts w:ascii="Times New Roman" w:hAnsi="Times New Roman"/>
          <w:sz w:val="28"/>
          <w:szCs w:val="28"/>
        </w:rPr>
        <w:t>не позднее 31 декабря календарного года, предшествующего календарному году, начиная с которого планируется переход на УСН</w:t>
      </w:r>
      <w:r>
        <w:rPr>
          <w:rFonts w:ascii="Times New Roman" w:hAnsi="Times New Roman"/>
          <w:sz w:val="28"/>
          <w:szCs w:val="28"/>
        </w:rPr>
        <w:t xml:space="preserve"> и предоставить налоговую декларацию за 4 квартал 2020 года не позднее 20.01.2021 года. </w:t>
      </w:r>
    </w:p>
    <w:p w:rsidR="00F96F6C" w:rsidRPr="00672081" w:rsidRDefault="00F96F6C" w:rsidP="00F96F6C">
      <w:pPr>
        <w:ind w:firstLine="709"/>
        <w:jc w:val="both"/>
        <w:rPr>
          <w:rFonts w:ascii="Times New Roman" w:hAnsi="Times New Roman"/>
          <w:b/>
          <w:sz w:val="28"/>
          <w:szCs w:val="28"/>
        </w:rPr>
      </w:pPr>
    </w:p>
    <w:p w:rsidR="00F96F6C" w:rsidRPr="00FB2C50" w:rsidRDefault="00F96F6C" w:rsidP="00F96F6C">
      <w:pPr>
        <w:autoSpaceDE w:val="0"/>
        <w:autoSpaceDN w:val="0"/>
        <w:adjustRightInd w:val="0"/>
        <w:jc w:val="both"/>
        <w:rPr>
          <w:rFonts w:ascii="Times New Roman" w:hAnsi="Times New Roman"/>
          <w:sz w:val="28"/>
          <w:szCs w:val="28"/>
        </w:rPr>
      </w:pPr>
    </w:p>
    <w:p w:rsidR="00F3114C" w:rsidRPr="00F3114C" w:rsidRDefault="00F3114C" w:rsidP="00F3114C">
      <w:pPr>
        <w:tabs>
          <w:tab w:val="left" w:pos="0"/>
        </w:tabs>
        <w:suppressAutoHyphens/>
        <w:ind w:firstLine="709"/>
        <w:jc w:val="both"/>
        <w:rPr>
          <w:rFonts w:ascii="Times New Roman" w:hAnsi="Times New Roman"/>
          <w:sz w:val="28"/>
          <w:szCs w:val="28"/>
          <w:lang w:eastAsia="zh-CN"/>
        </w:rPr>
      </w:pPr>
    </w:p>
    <w:p w:rsidR="00F3114C" w:rsidRPr="00F3114C" w:rsidRDefault="00F3114C" w:rsidP="00F3114C">
      <w:pPr>
        <w:pStyle w:val="a3"/>
        <w:ind w:left="0"/>
        <w:rPr>
          <w:rFonts w:ascii="Times New Roman" w:eastAsia="Times New Roman" w:hAnsi="Times New Roman"/>
          <w:sz w:val="28"/>
          <w:szCs w:val="28"/>
          <w:lang w:eastAsia="ru-RU"/>
        </w:rPr>
      </w:pPr>
    </w:p>
    <w:p w:rsidR="004B7EA8" w:rsidRPr="00F3114C" w:rsidRDefault="004B7EA8" w:rsidP="004B7EA8">
      <w:pPr>
        <w:autoSpaceDE w:val="0"/>
        <w:autoSpaceDN w:val="0"/>
        <w:adjustRightInd w:val="0"/>
        <w:ind w:firstLine="540"/>
        <w:jc w:val="both"/>
        <w:rPr>
          <w:rFonts w:ascii="Times New Roman" w:hAnsi="Times New Roman"/>
          <w:sz w:val="28"/>
          <w:szCs w:val="28"/>
        </w:rPr>
      </w:pPr>
    </w:p>
    <w:p w:rsidR="004B7EA8" w:rsidRPr="00F3114C" w:rsidRDefault="004B7EA8">
      <w:pPr>
        <w:rPr>
          <w:rFonts w:ascii="Times New Roman" w:hAnsi="Times New Roman"/>
        </w:rPr>
      </w:pPr>
    </w:p>
    <w:sectPr w:rsidR="004B7EA8" w:rsidRPr="00F31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275FA"/>
    <w:multiLevelType w:val="hybridMultilevel"/>
    <w:tmpl w:val="A8404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A8"/>
    <w:rsid w:val="002D33DC"/>
    <w:rsid w:val="004B7EA8"/>
    <w:rsid w:val="00F3114C"/>
    <w:rsid w:val="00F96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0BB07-ECBF-485D-A35D-0882AAEB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EA8"/>
    <w:pPr>
      <w:spacing w:after="0" w:line="240" w:lineRule="auto"/>
    </w:pPr>
    <w:rPr>
      <w:rFonts w:ascii="Arial" w:eastAsia="Times New Roman" w:hAnsi="Arial" w:cs="Times New Roman"/>
      <w:sz w:val="24"/>
      <w:szCs w:val="20"/>
      <w:lang w:eastAsia="ru-RU"/>
    </w:rPr>
  </w:style>
  <w:style w:type="paragraph" w:styleId="1">
    <w:name w:val="heading 1"/>
    <w:basedOn w:val="a"/>
    <w:link w:val="10"/>
    <w:qFormat/>
    <w:rsid w:val="004B7EA8"/>
    <w:pPr>
      <w:spacing w:before="100" w:beforeAutospacing="1" w:after="100" w:afterAutospacing="1"/>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7EA8"/>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F3114C"/>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85F2B2DF24381E148F0686D9AF413A122A7CA850B77C91F6E564172ABE03E933C0C4FA9F28F67DC15F3593660EC9211BD4C5F21E6E7188L7a7P" TargetMode="External"/><Relationship Id="rId18" Type="http://schemas.openxmlformats.org/officeDocument/2006/relationships/hyperlink" Target="consultantplus://offline/ref=AD7DBC6DB2407B8D63326F07E4EC64ACEAEB3EA5D47C797CA05A9483925328ED3CBE1DF4BFB0E2390A45293C23256D3259145B7EF277B8W0Z4L" TargetMode="External"/><Relationship Id="rId26" Type="http://schemas.openxmlformats.org/officeDocument/2006/relationships/hyperlink" Target="consultantplus://offline/ref=49A473ED38A6C923B49ED7E277B56EE027629F38139B738EE8CF245685EA87379989C6CD433C902146C5F0843574273A1DBA66FFF98ACC07a2ZBG" TargetMode="External"/><Relationship Id="rId39" Type="http://schemas.openxmlformats.org/officeDocument/2006/relationships/hyperlink" Target="consultantplus://offline/ref=8A57038F3E58D59F7BE52F2E189D3911B828A2B020A0663E57A307FD03C56B42F9C3DBD90AAA110A33537C0D2E78F9031DF2D6B89BC522AFn162K" TargetMode="External"/><Relationship Id="rId21" Type="http://schemas.openxmlformats.org/officeDocument/2006/relationships/hyperlink" Target="consultantplus://offline/ref=DD9F53DC92C07BF14F8C49701722E8E8046C54A28188FA98E551D47296C945069D069C251063G505N" TargetMode="External"/><Relationship Id="rId34" Type="http://schemas.openxmlformats.org/officeDocument/2006/relationships/hyperlink" Target="consultantplus://offline/ref=5C538B4E0B7706618848D35446C7F1CDBA32DCED6B767CB32AEC88416C73FF35D2F52FB43281918B133304C267q1k7M" TargetMode="External"/><Relationship Id="rId42" Type="http://schemas.openxmlformats.org/officeDocument/2006/relationships/hyperlink" Target="consultantplus://offline/ref=8A57038F3E58D59F7BE52F2E189D3911B82CAAB720AE663E57A307FD03C56B42F9C3DBD90AAA110A39537C0D2E78F9031DF2D6B89BC522AFn162K" TargetMode="External"/><Relationship Id="rId47" Type="http://schemas.openxmlformats.org/officeDocument/2006/relationships/hyperlink" Target="consultantplus://offline/ref=5C538B4E0B7706618848D35446C7F1CDBA32DCED6B767CB32AEC88416C73FF35D2F52FB43281918B133304C267q1k7M" TargetMode="External"/><Relationship Id="rId50" Type="http://schemas.openxmlformats.org/officeDocument/2006/relationships/hyperlink" Target="consultantplus://offline/ref=8A57038F3E58D59F7BE52F2E189D3911B828A2B020A0663E57A307FD03C56B42F9C3DBD90AAA10093E537C0D2E78F9031DF2D6B89BC522AFn162K" TargetMode="External"/><Relationship Id="rId55" Type="http://schemas.openxmlformats.org/officeDocument/2006/relationships/hyperlink" Target="consultantplus://offline/ref=B14FD6A59A468EB040915E62EF2F1F6C5F7D479C4BBB4B118F61A972F9672ABB79761AAB884AC508F6E3E83C423B361FC9DD37T5x1N" TargetMode="External"/><Relationship Id="rId7" Type="http://schemas.openxmlformats.org/officeDocument/2006/relationships/hyperlink" Target="consultantplus://offline/ref=6F7FB3E5BC1FAC494D991CED5D077880B7FD3EA290D0958AD3FA2A69485073C45F2E04F2AFC4A5CF005E6C0E0BD4BF5EAE024A253B482BS1TCP" TargetMode="External"/><Relationship Id="rId12" Type="http://schemas.openxmlformats.org/officeDocument/2006/relationships/hyperlink" Target="consultantplus://offline/ref=5C85F2B2DF24381E148F0686D9AF413A122A7DA552B97C91F6E564172ABE03E921C09CF69E21E87DC14A63C220L5aBP" TargetMode="External"/><Relationship Id="rId17" Type="http://schemas.openxmlformats.org/officeDocument/2006/relationships/hyperlink" Target="consultantplus://offline/ref=AD7DBC6DB2407B8D63326F07E4EC64ACEAED3EA3DB79797CA05A9483925328ED3CBE1DF4B9B9E23F091A2C29327D6130440A5368EE75BA06W6ZEL" TargetMode="External"/><Relationship Id="rId25" Type="http://schemas.openxmlformats.org/officeDocument/2006/relationships/hyperlink" Target="consultantplus://offline/ref=6F7FB3E5BC1FAC494D991CED5D077880B7FD3EA290D0958AD3FA2A69485073C45F2E04F2AFC4A5CF005E6C0E0BD4BF5EAE024A253B482BS1TCP" TargetMode="External"/><Relationship Id="rId33" Type="http://schemas.openxmlformats.org/officeDocument/2006/relationships/hyperlink" Target="consultantplus://offline/ref=6008A01BC2CA3017F7B56619A9C3796B9245EB058B7D9720C8EDBB33F62E50AE988E26FB1A783A76A49AB98BA138F2B13EAC0B1F50E476XFv4I" TargetMode="External"/><Relationship Id="rId38" Type="http://schemas.openxmlformats.org/officeDocument/2006/relationships/hyperlink" Target="consultantplus://offline/ref=8A57038F3E58D59F7BE52F2E189D3911B828A2B020A0663E57A307FD03C56B42F9C3DBD90AAA100A39537C0D2E78F9031DF2D6B89BC522AFn162K" TargetMode="External"/><Relationship Id="rId46" Type="http://schemas.openxmlformats.org/officeDocument/2006/relationships/hyperlink" Target="consultantplus://offline/ref=02D092BA25CC0717B43F6006E744186D1F1CD593BE8EF7A6EFA415BA223027CFA71F2CA8548D18950D9EA8839AB30FC67B04D1A86C1901EAF2fBM"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D7DBC6DB2407B8D63326F07E4EC64ACEAEB3EA5D47C797CA05A9483925328ED3CBE1DF4BFB0E33B0A45293C23256D3259145B7EF277B8W0Z4L" TargetMode="External"/><Relationship Id="rId20" Type="http://schemas.openxmlformats.org/officeDocument/2006/relationships/hyperlink" Target="consultantplus://offline/ref=9FE330DE2F01D803FFD34892669AF89EC3713B76A578114F8CC435F9019DBA022A9630E584F2E9C246893BACF5T1d0L" TargetMode="External"/><Relationship Id="rId29" Type="http://schemas.openxmlformats.org/officeDocument/2006/relationships/hyperlink" Target="consultantplus://offline/ref=73C851791993654FA0AC7CF342EFD60CC2DFF9410842A8C92103B655B693E6CE12EBF9ABF7BD44CB52CB40F82FD1A7944593963E51B31D42TFV6N" TargetMode="External"/><Relationship Id="rId41" Type="http://schemas.openxmlformats.org/officeDocument/2006/relationships/hyperlink" Target="consultantplus://offline/ref=8A57038F3E58D59F7BE52F2E189D3911B828A2B020A0663E57A307FD03C56B42F9C3DBD90AAA110A33537C0D2E78F9031DF2D6B89BC522AFn162K" TargetMode="External"/><Relationship Id="rId54" Type="http://schemas.openxmlformats.org/officeDocument/2006/relationships/hyperlink" Target="consultantplus://offline/ref=8A57038F3E58D59F7BE52F2E189D3911B82CAAB720AE663E57A307FD03C56B42F9C3DBD90AAA110A39537C0D2E78F9031DF2D6B89BC522AFn162K" TargetMode="External"/><Relationship Id="rId1" Type="http://schemas.openxmlformats.org/officeDocument/2006/relationships/numbering" Target="numbering.xml"/><Relationship Id="rId6" Type="http://schemas.openxmlformats.org/officeDocument/2006/relationships/hyperlink" Target="consultantplus://offline/ref=6F7FB3E5BC1FAC494D991CED5D077880B7FD3EA290D0958AD3FA2A69485073C45F2E04F2AFC4A4CD005E6C0E0BD4BF5EAE024A253B482BS1TCP" TargetMode="External"/><Relationship Id="rId11" Type="http://schemas.openxmlformats.org/officeDocument/2006/relationships/hyperlink" Target="consultantplus://offline/ref=6F7FB3E5BC1FAC494D991CED5D077880B7FD3EA290D0958AD3FA2A69485073C45F2E04F2A1CBA2C8005E6C0E0BD4BF5EAE024A253B482BS1TCP" TargetMode="External"/><Relationship Id="rId24" Type="http://schemas.openxmlformats.org/officeDocument/2006/relationships/hyperlink" Target="consultantplus://offline/ref=6F7FB3E5BC1FAC494D991CED5D077880B7FD3EA290D0958AD3FA2A69485073C45F2E04F2AFC4A4CD005E6C0E0BD4BF5EAE024A253B482BS1TCP" TargetMode="External"/><Relationship Id="rId32" Type="http://schemas.openxmlformats.org/officeDocument/2006/relationships/hyperlink" Target="consultantplus://offline/ref=6008A01BC2CA3017F7B56619A9C3796B9245EB058B7D9720C8EDBB33F62E50AE988E26F91A7E3A7AFB9FAC9AF937F6A921AD150352E6X7v4I" TargetMode="External"/><Relationship Id="rId37" Type="http://schemas.openxmlformats.org/officeDocument/2006/relationships/hyperlink" Target="consultantplus://offline/ref=8A57038F3E58D59F7BE52F2E189D3911B828A2B020A0663E57A307FD03C56B42F9C3DBD90AAA10093E537C0D2E78F9031DF2D6B89BC522AFn162K" TargetMode="External"/><Relationship Id="rId40" Type="http://schemas.openxmlformats.org/officeDocument/2006/relationships/hyperlink" Target="consultantplus://offline/ref=8A57038F3E58D59F7BE52F2E189D3911B828A2B020A0663E57A307FD03C56B42F9C3DBD90AAA110A33537C0D2E78F9031DF2D6B89BC522AFn162K" TargetMode="External"/><Relationship Id="rId45" Type="http://schemas.openxmlformats.org/officeDocument/2006/relationships/hyperlink" Target="consultantplus://offline/ref=8A57038F3E58D59F7BE52F2E189D3911B82CAAB720AE663E57A307FD03C56B42F9C3DBD90AAB12083C537C0D2E78F9031DF2D6B89BC522AFn162K" TargetMode="External"/><Relationship Id="rId53" Type="http://schemas.openxmlformats.org/officeDocument/2006/relationships/hyperlink" Target="consultantplus://offline/ref=8A57038F3E58D59F7BE52F2E189D3911B828A2B020A0663E57A307FD03C56B42F9C3DBD90AAA110A33537C0D2E78F9031DF2D6B89BC522AFn162K" TargetMode="External"/><Relationship Id="rId58" Type="http://schemas.openxmlformats.org/officeDocument/2006/relationships/fontTable" Target="fontTable.xml"/><Relationship Id="rId5" Type="http://schemas.openxmlformats.org/officeDocument/2006/relationships/hyperlink" Target="consultantplus://offline/ref=2656DA098298BB273EEE4FACDE2AFFD9C70CA21AFECB8C1EB49BA5F3CDCAF89408688713740A641CDFBB6BBB79A3E123EFF2C5D8B64FA3C36BWFP" TargetMode="External"/><Relationship Id="rId15" Type="http://schemas.openxmlformats.org/officeDocument/2006/relationships/hyperlink" Target="consultantplus://offline/ref=AD7DBC6DB2407B8D63326F07E4EC64ACEAEB3EA5D47C797CA05A9483925328ED3CBE1DF4BFB0E2390A45293C23256D3259145B7EF277B8W0Z4L" TargetMode="External"/><Relationship Id="rId23" Type="http://schemas.openxmlformats.org/officeDocument/2006/relationships/hyperlink" Target="consultantplus://offline/ref=DD9F53DC92C07BF14F8C49701722E8E8046C54A28188FA98E551D47296C945069D069C251063G507N" TargetMode="External"/><Relationship Id="rId28" Type="http://schemas.openxmlformats.org/officeDocument/2006/relationships/hyperlink" Target="https://pb.nalog.ru/calculator.html" TargetMode="External"/><Relationship Id="rId36" Type="http://schemas.openxmlformats.org/officeDocument/2006/relationships/hyperlink" Target="consultantplus://offline/ref=8A57038F3E58D59F7BE52F2E189D3911B82CA8B624A6663E57A307FD03C56B42F9C3DBDE0CAB11036F096C09672EF41E1DE5C8B385C5n262K" TargetMode="External"/><Relationship Id="rId49" Type="http://schemas.openxmlformats.org/officeDocument/2006/relationships/hyperlink" Target="consultantplus://offline/ref=8A57038F3E58D59F7BE52F2E189D3911B82CA8B624A6663E57A307FD03C56B42F9C3DBDE0CAB11036F096C09672EF41E1DE5C8B385C5n262K" TargetMode="External"/><Relationship Id="rId57" Type="http://schemas.openxmlformats.org/officeDocument/2006/relationships/hyperlink" Target="consultantplus://offline/ref=3C8B0798B28E7C25B7DBAD9ECDBF6F0EBF484B647E1EC7CC98FFF952DDEB1C0288EEB4DAB25219A2B0AE631F4FC02A72F6144836lAG" TargetMode="External"/><Relationship Id="rId10" Type="http://schemas.openxmlformats.org/officeDocument/2006/relationships/hyperlink" Target="consultantplus://offline/ref=6F7FB3E5BC1FAC494D991CED5D077880B7FD3EA290D0958AD3FA2A69485073C45F2E04F2AFC4A5CF005E6C0E0BD4BF5EAE024A253B482BS1TCP" TargetMode="External"/><Relationship Id="rId19" Type="http://schemas.openxmlformats.org/officeDocument/2006/relationships/hyperlink" Target="consultantplus://offline/ref=AD7DBC6DB2407B8D63326F07E4EC64ACEAEB3EA5D47C797CA05A9483925328ED3CBE1DF4BFB0E33B0A45293C23256D3259145B7EF277B8W0Z4L" TargetMode="External"/><Relationship Id="rId31" Type="http://schemas.openxmlformats.org/officeDocument/2006/relationships/hyperlink" Target="consultantplus://offline/ref=6008A01BC2CA3017F7B56619A9C3796B9245EB058B7D9720C8EDBB33F62E50AE988E26FB1A783A76A49AB98BA138F2B13EAC0B1F50E476XFv4I" TargetMode="External"/><Relationship Id="rId44" Type="http://schemas.openxmlformats.org/officeDocument/2006/relationships/hyperlink" Target="consultantplus://offline/ref=8A57038F3E58D59F7BE52F2E189D3911B82CAAB720AE663E57A307FD03C56B42F9C3DBD90AAB10093E537C0D2E78F9031DF2D6B89BC522AFn162K" TargetMode="External"/><Relationship Id="rId52" Type="http://schemas.openxmlformats.org/officeDocument/2006/relationships/hyperlink" Target="consultantplus://offline/ref=8A57038F3E58D59F7BE52F2E189D3911B828A2B020A0663E57A307FD03C56B42F9C3DBD90AAA110A33537C0D2E78F9031DF2D6B89BC522AFn162K" TargetMode="External"/><Relationship Id="rId4" Type="http://schemas.openxmlformats.org/officeDocument/2006/relationships/webSettings" Target="webSettings.xml"/><Relationship Id="rId9" Type="http://schemas.openxmlformats.org/officeDocument/2006/relationships/hyperlink" Target="consultantplus://offline/ref=6F7FB3E5BC1FAC494D991CED5D077880B7FD3EA290D0958AD3FA2A69485073C45F2E04F2AFC4A4CD005E6C0E0BD4BF5EAE024A253B482BS1TCP" TargetMode="External"/><Relationship Id="rId14" Type="http://schemas.openxmlformats.org/officeDocument/2006/relationships/hyperlink" Target="consultantplus://offline/ref=2656DA098298BB273EEE4FACDE2AFFD9C70CA21AFECB8C1EB49BA5F3CDCAF89408688713740A641CDFBB6BBB79A3E123EFF2C5D8B64FA3C36BWFP" TargetMode="External"/><Relationship Id="rId22" Type="http://schemas.openxmlformats.org/officeDocument/2006/relationships/hyperlink" Target="consultantplus://offline/ref=DD9F53DC92C07BF14F8C49701722E8E8046C54A28188FA98E551D47296C945069D069C251060G504N" TargetMode="External"/><Relationship Id="rId27" Type="http://schemas.openxmlformats.org/officeDocument/2006/relationships/hyperlink" Target="consultantplus://offline/ref=49A473ED38A6C923B49ED7E277B56EE02763973C129F738EE8CF245685EA87379989C6CD433C902247C5F0843574273A1DBA66FFF98ACC07a2ZBG" TargetMode="External"/><Relationship Id="rId30" Type="http://schemas.openxmlformats.org/officeDocument/2006/relationships/hyperlink" Target="consultantplus://offline/ref=851A5F253EA6FB0EA158B5B3BDD17F72F9A22E2C1B0C5D6C472E27C9EDFA992ACBC4013DF5F1593B8F86C3948F6DB2239019134359A5A014X9I8I" TargetMode="External"/><Relationship Id="rId35" Type="http://schemas.openxmlformats.org/officeDocument/2006/relationships/hyperlink" Target="consultantplus://offline/ref=2319E118C6AEC6A0D89400048EC1DBB702E8A82798709198311A3BCF095AA186E43CE4715C5C40F935C3CC60B37E7FD7B1913FC6CCE033A22E1C19hD6AM" TargetMode="External"/><Relationship Id="rId43" Type="http://schemas.openxmlformats.org/officeDocument/2006/relationships/hyperlink" Target="consultantplus://offline/ref=8A57038F3E58D59F7BE52F2E189D3911B82CAAB720AE663E57A307FD03C56B42F9C3DBD90AAA13083A537C0D2E78F9031DF2D6B89BC522AFn162K" TargetMode="External"/><Relationship Id="rId48" Type="http://schemas.openxmlformats.org/officeDocument/2006/relationships/hyperlink" Target="consultantplus://offline/ref=2319E118C6AEC6A0D89400048EC1DBB702E8A82798709198311A3BCF095AA186E43CE4715C5C40F935C3CC60B37E7FD7B1913FC6CCE033A22E1C19hD6AM" TargetMode="External"/><Relationship Id="rId56" Type="http://schemas.openxmlformats.org/officeDocument/2006/relationships/hyperlink" Target="consultantplus://offline/ref=B14FD6A59A468EB040915E62EF2F1F6C5E78419C43BB4B118F61A972F9672ABB79761AAE831D934EA0E5BD6E186F3B00C8C334514C54A28FTEx6N" TargetMode="External"/><Relationship Id="rId8" Type="http://schemas.openxmlformats.org/officeDocument/2006/relationships/hyperlink" Target="consultantplus://offline/ref=E06CE08AA52BE7138D647DC3F17E9714C52820F29E3F3FC84954541CF91AAFE8F66640C7A9C0A98452E364548B9AF18575DB5A7126391040t5Q1P" TargetMode="External"/><Relationship Id="rId51" Type="http://schemas.openxmlformats.org/officeDocument/2006/relationships/hyperlink" Target="consultantplus://offline/ref=8A57038F3E58D59F7BE52F2E189D3911B828A2B020A0663E57A307FD03C56B42F9C3DBD90AAA100A39537C0D2E78F9031DF2D6B89BC522AFn162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5408</Words>
  <Characters>30826</Characters>
  <Application>Microsoft Office Word</Application>
  <DocSecurity>0</DocSecurity>
  <Lines>256</Lines>
  <Paragraphs>72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Ответы на вопросы, полученных в ходе мероприятия  21.10.2020</vt:lpstr>
    </vt:vector>
  </TitlesOfParts>
  <Company/>
  <LinksUpToDate>false</LinksUpToDate>
  <CharactersWithSpaces>36162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Кучеренко Ольга Борисовна</dc:creator>
  <cp:keywords/>
  <dc:description/>
  <cp:lastModifiedBy>Кучеренко Ольга Борисовна</cp:lastModifiedBy>
  <cp:revision>2</cp:revision>
  <dcterms:created xsi:type="dcterms:W3CDTF">2020-10-30T06:16:00Z</dcterms:created>
  <dcterms:modified xsi:type="dcterms:W3CDTF">2020-10-30T06:16:00Z</dcterms:modified>
</cp:coreProperties>
</file>